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8D7" w:rsidRPr="009E78D7" w:rsidRDefault="009E78D7" w:rsidP="009E78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9E7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9E7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сельского поселения</w:t>
      </w:r>
    </w:p>
    <w:p w:rsidR="009E78D7" w:rsidRPr="009E78D7" w:rsidRDefault="009E78D7" w:rsidP="009E78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9E78D7" w:rsidRPr="009E78D7" w:rsidRDefault="009E78D7" w:rsidP="009E78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78D7" w:rsidRPr="009E78D7" w:rsidRDefault="009E78D7" w:rsidP="009E78D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E78D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9E78D7" w:rsidRPr="009E78D7" w:rsidRDefault="009E78D7" w:rsidP="009E7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E78D7" w:rsidRPr="009E78D7" w:rsidRDefault="009E78D7" w:rsidP="009E7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09.04.2019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№ 10-33</w:t>
      </w:r>
      <w:r w:rsidRPr="009E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9E78D7" w:rsidRPr="009E78D7" w:rsidRDefault="009E78D7" w:rsidP="009E78D7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E78D7" w:rsidRPr="009E78D7" w:rsidRDefault="009E78D7" w:rsidP="009E78D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E78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пос. Нижнее </w:t>
      </w:r>
      <w:proofErr w:type="spellStart"/>
      <w:r w:rsidRPr="009E78D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Пронге</w:t>
      </w:r>
      <w:proofErr w:type="spellEnd"/>
    </w:p>
    <w:p w:rsidR="00283FB6" w:rsidRDefault="00283FB6" w:rsidP="00544AAB">
      <w:pPr>
        <w:pStyle w:val="ConsPlusNormal"/>
        <w:tabs>
          <w:tab w:val="left" w:pos="284"/>
        </w:tabs>
        <w:ind w:right="176" w:firstLine="851"/>
        <w:jc w:val="both"/>
      </w:pPr>
    </w:p>
    <w:p w:rsidR="00283FB6" w:rsidRDefault="00283FB6" w:rsidP="00283FB6">
      <w:pPr>
        <w:spacing w:after="0" w:line="24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FB6" w:rsidRPr="00283FB6" w:rsidRDefault="00283FB6" w:rsidP="00283FB6">
      <w:pPr>
        <w:spacing w:after="0" w:line="24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>Об утверждении Положения о м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ниципальной службе 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генском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Ник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лаевского муниципального района Хабаровского края</w:t>
      </w:r>
    </w:p>
    <w:p w:rsidR="00283FB6" w:rsidRPr="00283FB6" w:rsidRDefault="00283FB6" w:rsidP="00283FB6">
      <w:pPr>
        <w:spacing w:after="0" w:line="240" w:lineRule="exact"/>
        <w:ind w:right="52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Федеральными законами от 02.03.2007 № 25-ФЗ «О мун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ципальной службе в Российской Федерации», от 25.12.2008 № 273-ФЗ «О против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действии коррупции», от 03.12.2012 № 230-ФЗ «О </w:t>
      </w:r>
      <w:proofErr w:type="gramStart"/>
      <w:r w:rsidRPr="00283FB6">
        <w:rPr>
          <w:rFonts w:ascii="Times New Roman" w:eastAsia="Times New Roman" w:hAnsi="Times New Roman" w:cs="Times New Roman"/>
          <w:sz w:val="26"/>
          <w:szCs w:val="26"/>
        </w:rPr>
        <w:t>контроле за</w:t>
      </w:r>
      <w:proofErr w:type="gram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соответствием ра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ходов лиц, замещающих государственные должности, и иных лиц их доходам», з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коном Хабаровского края от 25.07.2007 № 131 «О муниципальной службе в Хаб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ровском крае»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Положение о муниципальной службе 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непронгенском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Николаевского муниципального района Хаб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ровского края.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утратившими силу решения Совета депутатов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Нижнепронге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ского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поселения: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 17.10.2018 № 3-9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 муниципальной службе 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Нижнепронгенском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Николаевского муниципального района Хабаровского края»;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от 20.1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2.20</w:t>
      </w:r>
      <w:r>
        <w:rPr>
          <w:rFonts w:ascii="Times New Roman" w:eastAsia="Times New Roman" w:hAnsi="Times New Roman" w:cs="Times New Roman"/>
          <w:sz w:val="26"/>
          <w:szCs w:val="26"/>
        </w:rPr>
        <w:t>18 № 6-20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«О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внесении изменений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в Положение о мун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пал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ной службе 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Нижнепронгенском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сельском поселении Николаевского муниципал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ного района Хабаровского края»;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3. Опубликовать данное решение в «Сборнике нормативных правовых актов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поселения» и разместить на официальном интернет-сайте администрации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Нижнепронгенского</w:t>
      </w:r>
      <w:proofErr w:type="spellEnd"/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</w:t>
      </w:r>
    </w:p>
    <w:p w:rsidR="00283FB6" w:rsidRPr="00283FB6" w:rsidRDefault="00283FB6" w:rsidP="00283F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283FB6">
        <w:rPr>
          <w:rFonts w:ascii="Times New Roman" w:eastAsia="Times New Roman" w:hAnsi="Times New Roman" w:cs="Times New Roman"/>
          <w:sz w:val="26"/>
          <w:szCs w:val="26"/>
        </w:rPr>
        <w:t>ния (обнародования).</w:t>
      </w: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>Председатель Совета депутатов                                                          В.И. Ананьева</w:t>
      </w: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83FB6" w:rsidRPr="00283FB6" w:rsidRDefault="00283FB6" w:rsidP="00283FB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83FB6">
        <w:rPr>
          <w:rFonts w:ascii="Times New Roman" w:eastAsia="Times New Roman" w:hAnsi="Times New Roman" w:cs="Times New Roman"/>
          <w:sz w:val="26"/>
          <w:szCs w:val="26"/>
        </w:rPr>
        <w:t xml:space="preserve">Глава сельского поселения                                                                   А.В. </w:t>
      </w:r>
      <w:proofErr w:type="spellStart"/>
      <w:r w:rsidRPr="00283FB6">
        <w:rPr>
          <w:rFonts w:ascii="Times New Roman" w:eastAsia="Times New Roman" w:hAnsi="Times New Roman" w:cs="Times New Roman"/>
          <w:sz w:val="26"/>
          <w:szCs w:val="26"/>
        </w:rPr>
        <w:t>Закаменная</w:t>
      </w:r>
      <w:proofErr w:type="spellEnd"/>
    </w:p>
    <w:p w:rsidR="009E78D7" w:rsidRDefault="009E78D7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9E78D7" w:rsidRDefault="009E78D7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9E78D7" w:rsidRDefault="009E78D7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9E78D7" w:rsidRDefault="009E78D7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283FB6" w:rsidRPr="0086098A" w:rsidRDefault="00283FB6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  <w:bookmarkStart w:id="0" w:name="_GoBack"/>
      <w:bookmarkEnd w:id="0"/>
      <w:r w:rsidRPr="0086098A">
        <w:rPr>
          <w:sz w:val="26"/>
          <w:szCs w:val="26"/>
        </w:rPr>
        <w:lastRenderedPageBreak/>
        <w:t>УТВЕРЖДЕНО</w:t>
      </w:r>
    </w:p>
    <w:p w:rsidR="00283FB6" w:rsidRPr="0086098A" w:rsidRDefault="00283FB6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283FB6" w:rsidRPr="0086098A" w:rsidRDefault="00283FB6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  <w:r w:rsidRPr="0086098A">
        <w:rPr>
          <w:sz w:val="26"/>
          <w:szCs w:val="26"/>
        </w:rPr>
        <w:t xml:space="preserve">решением Совета депутатов </w:t>
      </w:r>
      <w:proofErr w:type="spellStart"/>
      <w:r w:rsidRPr="0086098A">
        <w:rPr>
          <w:sz w:val="26"/>
          <w:szCs w:val="26"/>
        </w:rPr>
        <w:t>Ни</w:t>
      </w:r>
      <w:r w:rsidRPr="0086098A">
        <w:rPr>
          <w:sz w:val="26"/>
          <w:szCs w:val="26"/>
        </w:rPr>
        <w:t>ж</w:t>
      </w:r>
      <w:r w:rsidRPr="0086098A">
        <w:rPr>
          <w:sz w:val="26"/>
          <w:szCs w:val="26"/>
        </w:rPr>
        <w:t>непронгенского</w:t>
      </w:r>
      <w:proofErr w:type="spellEnd"/>
      <w:r w:rsidRPr="0086098A">
        <w:rPr>
          <w:sz w:val="26"/>
          <w:szCs w:val="26"/>
        </w:rPr>
        <w:t xml:space="preserve"> сельского поселения</w:t>
      </w:r>
    </w:p>
    <w:p w:rsidR="00283FB6" w:rsidRPr="0086098A" w:rsidRDefault="00283FB6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283FB6" w:rsidRDefault="0086098A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  <w:r w:rsidRPr="0086098A">
        <w:rPr>
          <w:sz w:val="26"/>
          <w:szCs w:val="26"/>
        </w:rPr>
        <w:t xml:space="preserve">от </w:t>
      </w:r>
      <w:r w:rsidR="00903A08">
        <w:rPr>
          <w:sz w:val="26"/>
          <w:szCs w:val="26"/>
        </w:rPr>
        <w:t>09.04.2019</w:t>
      </w:r>
      <w:r w:rsidRPr="0086098A">
        <w:rPr>
          <w:sz w:val="26"/>
          <w:szCs w:val="26"/>
        </w:rPr>
        <w:t xml:space="preserve">        №</w:t>
      </w:r>
      <w:r w:rsidR="00903A08">
        <w:rPr>
          <w:sz w:val="26"/>
          <w:szCs w:val="26"/>
        </w:rPr>
        <w:t xml:space="preserve"> 10-33</w:t>
      </w:r>
    </w:p>
    <w:p w:rsidR="0086098A" w:rsidRDefault="0086098A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86098A" w:rsidRPr="0086098A" w:rsidRDefault="0086098A" w:rsidP="0086098A">
      <w:pPr>
        <w:pStyle w:val="ConsPlusNormal"/>
        <w:tabs>
          <w:tab w:val="left" w:pos="284"/>
        </w:tabs>
        <w:spacing w:line="240" w:lineRule="exact"/>
        <w:ind w:left="4820" w:right="176"/>
        <w:jc w:val="center"/>
        <w:rPr>
          <w:sz w:val="26"/>
          <w:szCs w:val="26"/>
        </w:rPr>
      </w:pPr>
    </w:p>
    <w:p w:rsidR="0086098A" w:rsidRDefault="00544AAB" w:rsidP="0086098A">
      <w:pPr>
        <w:pStyle w:val="ConsPlusNormal"/>
        <w:tabs>
          <w:tab w:val="left" w:pos="284"/>
          <w:tab w:val="left" w:pos="9356"/>
        </w:tabs>
        <w:ind w:right="-2" w:firstLine="709"/>
        <w:jc w:val="center"/>
        <w:rPr>
          <w:sz w:val="26"/>
          <w:szCs w:val="26"/>
        </w:rPr>
      </w:pPr>
      <w:r w:rsidRPr="0086098A">
        <w:rPr>
          <w:sz w:val="26"/>
          <w:szCs w:val="26"/>
        </w:rPr>
        <w:t>Положение</w:t>
      </w:r>
    </w:p>
    <w:p w:rsidR="00263DFF" w:rsidRDefault="00544AAB" w:rsidP="0086098A">
      <w:pPr>
        <w:pStyle w:val="ConsPlusNormal"/>
        <w:tabs>
          <w:tab w:val="left" w:pos="284"/>
          <w:tab w:val="left" w:pos="9356"/>
        </w:tabs>
        <w:ind w:right="-2" w:firstLine="709"/>
        <w:jc w:val="center"/>
        <w:rPr>
          <w:sz w:val="26"/>
          <w:szCs w:val="26"/>
          <w:lang w:eastAsia="ru-RU"/>
        </w:rPr>
      </w:pPr>
      <w:r w:rsidRPr="0086098A">
        <w:rPr>
          <w:sz w:val="26"/>
          <w:szCs w:val="26"/>
        </w:rPr>
        <w:t xml:space="preserve">о муниципальной службе в </w:t>
      </w:r>
      <w:proofErr w:type="spellStart"/>
      <w:r w:rsidR="00190098" w:rsidRPr="0086098A">
        <w:rPr>
          <w:sz w:val="26"/>
          <w:szCs w:val="26"/>
          <w:lang w:eastAsia="ru-RU"/>
        </w:rPr>
        <w:t>Нижнепронгенском</w:t>
      </w:r>
      <w:proofErr w:type="spellEnd"/>
      <w:r w:rsidR="00190098" w:rsidRPr="0086098A">
        <w:rPr>
          <w:sz w:val="26"/>
          <w:szCs w:val="26"/>
          <w:lang w:eastAsia="ru-RU"/>
        </w:rPr>
        <w:t xml:space="preserve"> сельском поселении </w:t>
      </w:r>
    </w:p>
    <w:p w:rsidR="00544AAB" w:rsidRPr="0086098A" w:rsidRDefault="004971C7" w:rsidP="0086098A">
      <w:pPr>
        <w:pStyle w:val="ConsPlusNormal"/>
        <w:tabs>
          <w:tab w:val="left" w:pos="284"/>
          <w:tab w:val="left" w:pos="9356"/>
        </w:tabs>
        <w:ind w:right="-2" w:firstLine="709"/>
        <w:jc w:val="center"/>
        <w:rPr>
          <w:sz w:val="26"/>
          <w:szCs w:val="26"/>
        </w:rPr>
      </w:pPr>
      <w:r w:rsidRPr="0086098A">
        <w:rPr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544AAB" w:rsidRPr="0086098A" w:rsidRDefault="00544AAB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544AAB" w:rsidRPr="0086098A" w:rsidRDefault="00544AAB" w:rsidP="0086098A">
      <w:pPr>
        <w:pStyle w:val="ConsPlusNormal"/>
        <w:tabs>
          <w:tab w:val="left" w:pos="284"/>
          <w:tab w:val="left" w:pos="9356"/>
        </w:tabs>
        <w:ind w:right="-2" w:firstLine="709"/>
        <w:jc w:val="both"/>
        <w:rPr>
          <w:sz w:val="26"/>
          <w:szCs w:val="26"/>
        </w:rPr>
      </w:pPr>
      <w:r w:rsidRPr="0086098A">
        <w:rPr>
          <w:sz w:val="26"/>
          <w:szCs w:val="26"/>
        </w:rPr>
        <w:t>Настоящим Положением осуществляется правовое регулирование общ</w:t>
      </w:r>
      <w:r w:rsidRPr="0086098A">
        <w:rPr>
          <w:sz w:val="26"/>
          <w:szCs w:val="26"/>
        </w:rPr>
        <w:t>е</w:t>
      </w:r>
      <w:r w:rsidRPr="0086098A">
        <w:rPr>
          <w:sz w:val="26"/>
          <w:szCs w:val="26"/>
        </w:rPr>
        <w:t xml:space="preserve">ственных отношений в сфере муниципальной службы в </w:t>
      </w:r>
      <w:proofErr w:type="spellStart"/>
      <w:r w:rsidR="00190098" w:rsidRPr="0086098A">
        <w:rPr>
          <w:sz w:val="26"/>
          <w:szCs w:val="26"/>
          <w:lang w:eastAsia="ru-RU"/>
        </w:rPr>
        <w:t>Нижнепронгенском</w:t>
      </w:r>
      <w:proofErr w:type="spellEnd"/>
      <w:r w:rsidR="00190098" w:rsidRPr="0086098A">
        <w:rPr>
          <w:sz w:val="26"/>
          <w:szCs w:val="26"/>
          <w:lang w:eastAsia="ru-RU"/>
        </w:rPr>
        <w:t xml:space="preserve"> сел</w:t>
      </w:r>
      <w:r w:rsidR="00190098" w:rsidRPr="0086098A">
        <w:rPr>
          <w:sz w:val="26"/>
          <w:szCs w:val="26"/>
          <w:lang w:eastAsia="ru-RU"/>
        </w:rPr>
        <w:t>ь</w:t>
      </w:r>
      <w:r w:rsidR="00190098" w:rsidRPr="0086098A">
        <w:rPr>
          <w:sz w:val="26"/>
          <w:szCs w:val="26"/>
          <w:lang w:eastAsia="ru-RU"/>
        </w:rPr>
        <w:t>ском поселении</w:t>
      </w:r>
      <w:r w:rsidR="004971C7" w:rsidRPr="0086098A">
        <w:rPr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Pr="0086098A">
        <w:rPr>
          <w:sz w:val="26"/>
          <w:szCs w:val="26"/>
          <w:lang w:eastAsia="ru-RU"/>
        </w:rPr>
        <w:t xml:space="preserve">(далее – </w:t>
      </w:r>
      <w:r w:rsidRPr="0086098A">
        <w:rPr>
          <w:sz w:val="26"/>
          <w:szCs w:val="26"/>
        </w:rPr>
        <w:t>сельское поселение), отнесенное федеральными и краевыми нормативными пр</w:t>
      </w:r>
      <w:r w:rsidRPr="0086098A">
        <w:rPr>
          <w:sz w:val="26"/>
          <w:szCs w:val="26"/>
        </w:rPr>
        <w:t>а</w:t>
      </w:r>
      <w:r w:rsidRPr="0086098A">
        <w:rPr>
          <w:sz w:val="26"/>
          <w:szCs w:val="26"/>
        </w:rPr>
        <w:t>вовыми актами к компетенции органов местного самоуправления.</w:t>
      </w:r>
    </w:p>
    <w:p w:rsidR="00544AAB" w:rsidRPr="0086098A" w:rsidRDefault="00544AAB" w:rsidP="0086098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98A">
        <w:rPr>
          <w:rFonts w:ascii="Times New Roman" w:hAnsi="Times New Roman" w:cs="Times New Roman"/>
          <w:sz w:val="26"/>
          <w:szCs w:val="26"/>
        </w:rPr>
        <w:t>Правоотношения, связанные с поступлением на муниципальную службу в сельском поселении граждан Российской Федерации, граждан иностранных гос</w:t>
      </w:r>
      <w:r w:rsidRPr="0086098A">
        <w:rPr>
          <w:rFonts w:ascii="Times New Roman" w:hAnsi="Times New Roman" w:cs="Times New Roman"/>
          <w:sz w:val="26"/>
          <w:szCs w:val="26"/>
        </w:rPr>
        <w:t>у</w:t>
      </w:r>
      <w:r w:rsidRPr="0086098A">
        <w:rPr>
          <w:rFonts w:ascii="Times New Roman" w:hAnsi="Times New Roman" w:cs="Times New Roman"/>
          <w:sz w:val="26"/>
          <w:szCs w:val="26"/>
        </w:rPr>
        <w:t>дарств - участников международных договоров Российской Федерации, в соотве</w:t>
      </w:r>
      <w:r w:rsidRPr="0086098A">
        <w:rPr>
          <w:rFonts w:ascii="Times New Roman" w:hAnsi="Times New Roman" w:cs="Times New Roman"/>
          <w:sz w:val="26"/>
          <w:szCs w:val="26"/>
        </w:rPr>
        <w:t>т</w:t>
      </w:r>
      <w:r w:rsidRPr="0086098A">
        <w:rPr>
          <w:rFonts w:ascii="Times New Roman" w:hAnsi="Times New Roman" w:cs="Times New Roman"/>
          <w:sz w:val="26"/>
          <w:szCs w:val="26"/>
        </w:rPr>
        <w:t>ствии с которыми иностранные граждане имеют право находиться на муниципал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 xml:space="preserve">ной службе (далее - граждане), прохождением и прекращением муниципальной службы, а также с определением правового положения (статуса) муниципальных служащих регулируются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от 02.03.2007 № 25-ФЗ "О муниц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пальной службе в Российской</w:t>
      </w:r>
      <w:proofErr w:type="gramEnd"/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 Федерации" (далее – Федеральный закон "</w:t>
      </w:r>
      <w:r w:rsidRPr="0086098A">
        <w:rPr>
          <w:rFonts w:ascii="Times New Roman" w:hAnsi="Times New Roman" w:cs="Times New Roman"/>
          <w:sz w:val="26"/>
          <w:szCs w:val="26"/>
        </w:rPr>
        <w:t>О мун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 xml:space="preserve">ципальной службе в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Федерации").</w:t>
      </w:r>
    </w:p>
    <w:p w:rsidR="00544AAB" w:rsidRPr="0086098A" w:rsidRDefault="00544AAB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Статья 1. 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1. Муниципальная служба в </w:t>
      </w:r>
      <w:r w:rsidRPr="0086098A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(далее также - муниципал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ная служба) - профессиональная деятельность граждан, которая осуществляется на постоянной основе на должностях муниципальной службы в органе местного с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моуправления </w:t>
      </w:r>
      <w:r w:rsidRPr="00860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(далее – орган местного самоуправления), з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мещаемых путем заключения трудового договора.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2. Нанимателем для муниципального служащего является </w:t>
      </w:r>
      <w:r w:rsidRPr="0086098A">
        <w:rPr>
          <w:rFonts w:ascii="Times New Roman" w:hAnsi="Times New Roman" w:cs="Times New Roman"/>
          <w:sz w:val="26"/>
          <w:szCs w:val="26"/>
        </w:rPr>
        <w:t>сельское посел</w:t>
      </w:r>
      <w:r w:rsidRPr="0086098A">
        <w:rPr>
          <w:rFonts w:ascii="Times New Roman" w:hAnsi="Times New Roman" w:cs="Times New Roman"/>
          <w:sz w:val="26"/>
          <w:szCs w:val="26"/>
        </w:rPr>
        <w:t>е</w:t>
      </w:r>
      <w:r w:rsidRPr="0086098A">
        <w:rPr>
          <w:rFonts w:ascii="Times New Roman" w:hAnsi="Times New Roman" w:cs="Times New Roman"/>
          <w:sz w:val="26"/>
          <w:szCs w:val="26"/>
        </w:rPr>
        <w:t>ние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, от имени которого полномочия нанимателя осуществляет представитель нанимателя (работодатель).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3. Представителем нанимателя (работодателем) является глава </w:t>
      </w:r>
      <w:r w:rsidRPr="0086098A">
        <w:rPr>
          <w:rFonts w:ascii="Times New Roman" w:hAnsi="Times New Roman" w:cs="Times New Roman"/>
          <w:sz w:val="26"/>
          <w:szCs w:val="26"/>
        </w:rPr>
        <w:t>сельского п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селения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Муниципальным служащим </w:t>
      </w:r>
      <w:r w:rsidRPr="00860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(далее – муниципальный служащий) является гражданин, исполняющий в порядке, определенном правов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ми актами </w:t>
      </w:r>
      <w:r w:rsidRPr="00860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федеральными законами и </w:t>
      </w:r>
      <w:r w:rsidRPr="0086098A">
        <w:rPr>
          <w:rFonts w:ascii="Times New Roman" w:hAnsi="Times New Roman" w:cs="Times New Roman"/>
          <w:sz w:val="26"/>
          <w:szCs w:val="26"/>
        </w:rPr>
        <w:t>Зак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ном Хабаровского края от 25.07.2007 № 131 "О муниципальной службе в Хабаро</w:t>
      </w:r>
      <w:r w:rsidRPr="0086098A">
        <w:rPr>
          <w:rFonts w:ascii="Times New Roman" w:hAnsi="Times New Roman" w:cs="Times New Roman"/>
          <w:sz w:val="26"/>
          <w:szCs w:val="26"/>
        </w:rPr>
        <w:t>в</w:t>
      </w:r>
      <w:r w:rsidRPr="0086098A">
        <w:rPr>
          <w:rFonts w:ascii="Times New Roman" w:hAnsi="Times New Roman" w:cs="Times New Roman"/>
          <w:sz w:val="26"/>
          <w:szCs w:val="26"/>
        </w:rPr>
        <w:t>ском крае"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 (далее – Закон Хабаровского края "</w:t>
      </w:r>
      <w:r w:rsidRPr="0086098A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Хаб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ровском крае"), обязанности по должности муниципальной службы за денежное содержание, выплачиваемое за счет средств бюджета </w:t>
      </w:r>
      <w:r w:rsidRPr="0086098A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5. </w:t>
      </w:r>
      <w:r w:rsidRPr="0086098A">
        <w:rPr>
          <w:rFonts w:ascii="Times New Roman" w:hAnsi="Times New Roman" w:cs="Times New Roman"/>
          <w:sz w:val="26"/>
          <w:szCs w:val="26"/>
        </w:rPr>
        <w:t>Правовое положение (статус) муниципального служащего, отношения, связанные с поступлением на муниципальную службу, ее прохождением и прекр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lastRenderedPageBreak/>
        <w:t xml:space="preserve">щением, регулируются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Федеральным законом "</w:t>
      </w:r>
      <w:r w:rsidRPr="0086098A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Росси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ской Федерации"</w:t>
      </w:r>
      <w:r w:rsidRPr="0086098A">
        <w:rPr>
          <w:rFonts w:ascii="Times New Roman" w:hAnsi="Times New Roman" w:cs="Times New Roman"/>
          <w:sz w:val="26"/>
          <w:szCs w:val="26"/>
        </w:rPr>
        <w:t>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6. Понятия и термины, используемые в настоящем Положении, применяются в значениях, определенных Федеральным законом "</w:t>
      </w:r>
      <w:r w:rsidRPr="0086098A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Российской Федерации"</w:t>
      </w:r>
      <w:r w:rsidRPr="0086098A">
        <w:rPr>
          <w:rFonts w:ascii="Times New Roman" w:hAnsi="Times New Roman" w:cs="Times New Roman"/>
          <w:sz w:val="26"/>
          <w:szCs w:val="26"/>
        </w:rPr>
        <w:t xml:space="preserve">, Законом Хабаровского края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"</w:t>
      </w:r>
      <w:r w:rsidRPr="0086098A">
        <w:rPr>
          <w:rFonts w:ascii="Times New Roman" w:hAnsi="Times New Roman" w:cs="Times New Roman"/>
          <w:sz w:val="26"/>
          <w:szCs w:val="26"/>
        </w:rPr>
        <w:t xml:space="preserve">О муниципальной службе в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Хабаровском крае".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Arial" w:hAnsi="Arial" w:cs="Times New Roman"/>
          <w:b/>
          <w:bCs/>
          <w:sz w:val="26"/>
          <w:szCs w:val="26"/>
          <w:lang w:eastAsia="ru-RU"/>
        </w:rPr>
      </w:pPr>
    </w:p>
    <w:p w:rsidR="00F715B3" w:rsidRPr="0086098A" w:rsidRDefault="00F715B3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Статья 2. </w:t>
      </w:r>
    </w:p>
    <w:p w:rsidR="00F715B3" w:rsidRPr="0086098A" w:rsidRDefault="00F715B3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1. Должность муниципальной службы – должность в органе местного сам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управления, которая образуется в соответствии с Уставом </w:t>
      </w:r>
      <w:r w:rsidR="003722AF" w:rsidRPr="0086098A">
        <w:rPr>
          <w:rFonts w:ascii="Times New Roman" w:hAnsi="Times New Roman" w:cs="Times New Roman"/>
          <w:sz w:val="26"/>
          <w:szCs w:val="26"/>
        </w:rPr>
        <w:t>сель</w:t>
      </w:r>
      <w:r w:rsidRPr="0086098A">
        <w:rPr>
          <w:rFonts w:ascii="Times New Roman" w:hAnsi="Times New Roman" w:cs="Times New Roman"/>
          <w:sz w:val="26"/>
          <w:szCs w:val="26"/>
        </w:rPr>
        <w:t>ского поселения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, с установленным кругом обязанностей по обеспечению исполнения полномочий 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р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гана местного самоуправления.</w:t>
      </w:r>
    </w:p>
    <w:p w:rsidR="00263DFF" w:rsidRDefault="00F715B3" w:rsidP="0086098A">
      <w:pPr>
        <w:tabs>
          <w:tab w:val="left" w:pos="1134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2. В соответствии с Реестром должностей муниципальной службы в Хаб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ровском крае, утвержденным Законом </w:t>
      </w:r>
      <w:r w:rsidRPr="0086098A">
        <w:rPr>
          <w:rFonts w:ascii="Times New Roman" w:hAnsi="Times New Roman" w:cs="Times New Roman"/>
          <w:sz w:val="26"/>
          <w:szCs w:val="26"/>
        </w:rPr>
        <w:t xml:space="preserve">Хабаровского края "О муниципальной службе в Хабаровском крае"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в </w:t>
      </w:r>
      <w:r w:rsidR="003722AF" w:rsidRPr="0086098A">
        <w:rPr>
          <w:rFonts w:ascii="Times New Roman" w:hAnsi="Times New Roman" w:cs="Times New Roman"/>
          <w:sz w:val="26"/>
          <w:szCs w:val="26"/>
        </w:rPr>
        <w:t>сель</w:t>
      </w:r>
      <w:r w:rsidRPr="0086098A">
        <w:rPr>
          <w:rFonts w:ascii="Times New Roman" w:hAnsi="Times New Roman" w:cs="Times New Roman"/>
          <w:sz w:val="26"/>
          <w:szCs w:val="26"/>
        </w:rPr>
        <w:t>ском поселении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 устанавливаются следующие должност</w:t>
      </w:r>
      <w:r w:rsidR="00263DFF">
        <w:rPr>
          <w:rFonts w:ascii="Times New Roman" w:hAnsi="Times New Roman" w:cs="Times New Roman"/>
          <w:sz w:val="26"/>
          <w:szCs w:val="26"/>
          <w:lang w:eastAsia="ru-RU"/>
        </w:rPr>
        <w:t>и муниципальной службы:</w:t>
      </w:r>
    </w:p>
    <w:p w:rsidR="00263DFF" w:rsidRDefault="00263DFF" w:rsidP="0086098A">
      <w:pPr>
        <w:tabs>
          <w:tab w:val="left" w:pos="1134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старшая группа должностей – ведущий специалист</w:t>
      </w:r>
      <w:r w:rsidR="008C5BF4">
        <w:rPr>
          <w:rFonts w:ascii="Times New Roman" w:hAnsi="Times New Roman" w:cs="Times New Roman"/>
          <w:sz w:val="26"/>
          <w:szCs w:val="26"/>
          <w:lang w:eastAsia="ru-RU"/>
        </w:rPr>
        <w:t xml:space="preserve"> администрации сел</w:t>
      </w:r>
      <w:r w:rsidR="008C5BF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8C5BF4">
        <w:rPr>
          <w:rFonts w:ascii="Times New Roman" w:hAnsi="Times New Roman" w:cs="Times New Roman"/>
          <w:sz w:val="26"/>
          <w:szCs w:val="26"/>
          <w:lang w:eastAsia="ru-RU"/>
        </w:rPr>
        <w:t>ского поселения</w:t>
      </w:r>
      <w:r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F715B3" w:rsidRPr="0086098A" w:rsidRDefault="00263DFF" w:rsidP="0086098A">
      <w:pPr>
        <w:tabs>
          <w:tab w:val="left" w:pos="1134"/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младшая группа должностей – специалист 1 категории, специалист</w:t>
      </w:r>
      <w:r w:rsidR="008C5BF4">
        <w:rPr>
          <w:rFonts w:ascii="Times New Roman" w:hAnsi="Times New Roman" w:cs="Times New Roman"/>
          <w:sz w:val="26"/>
          <w:szCs w:val="26"/>
          <w:lang w:eastAsia="ru-RU"/>
        </w:rPr>
        <w:t xml:space="preserve"> админ</w:t>
      </w:r>
      <w:r w:rsidR="008C5BF4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8C5BF4">
        <w:rPr>
          <w:rFonts w:ascii="Times New Roman" w:hAnsi="Times New Roman" w:cs="Times New Roman"/>
          <w:sz w:val="26"/>
          <w:szCs w:val="26"/>
          <w:lang w:eastAsia="ru-RU"/>
        </w:rPr>
        <w:t>страции сельского поселения</w:t>
      </w:r>
      <w:r w:rsidR="00F715B3"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Статья 3. 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Законом Хабаровского края "О муниципальной службе в Хабаровском крае" в </w:t>
      </w:r>
      <w:r w:rsidRPr="0086098A">
        <w:rPr>
          <w:rFonts w:ascii="Times New Roman" w:hAnsi="Times New Roman" w:cs="Times New Roman"/>
          <w:sz w:val="26"/>
          <w:szCs w:val="26"/>
        </w:rPr>
        <w:t xml:space="preserve">сельском поселении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устанавливаются следующие квалифик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ционные требования к уровню профессионального образования, стажу муниц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пальной службы или стажу работы по специальности, направлению подготовки, необходимым для замещения должностей муниципальной службы</w:t>
      </w:r>
      <w:r w:rsidRPr="0086098A">
        <w:rPr>
          <w:rFonts w:ascii="Times New Roman" w:hAnsi="Times New Roman" w:cs="Times New Roman"/>
          <w:sz w:val="26"/>
          <w:szCs w:val="26"/>
        </w:rPr>
        <w:t xml:space="preserve"> старшей, мла</w:t>
      </w:r>
      <w:r w:rsidRPr="0086098A">
        <w:rPr>
          <w:rFonts w:ascii="Times New Roman" w:hAnsi="Times New Roman" w:cs="Times New Roman"/>
          <w:sz w:val="26"/>
          <w:szCs w:val="26"/>
        </w:rPr>
        <w:t>д</w:t>
      </w:r>
      <w:r w:rsidRPr="0086098A">
        <w:rPr>
          <w:rFonts w:ascii="Times New Roman" w:hAnsi="Times New Roman" w:cs="Times New Roman"/>
          <w:sz w:val="26"/>
          <w:szCs w:val="26"/>
        </w:rPr>
        <w:t>шей групп - наличие профессионального образования без предъявления требований к стажу муниципальной службы или стажу работы по специальности, направлению подготовки.</w:t>
      </w:r>
      <w:proofErr w:type="gramEnd"/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При исчислении стажа муниципальной службы для замещения должности муниципальной службы в указанный стаж включаются периоды замещения дол</w:t>
      </w:r>
      <w:r w:rsidRPr="0086098A">
        <w:rPr>
          <w:rFonts w:ascii="Times New Roman" w:hAnsi="Times New Roman" w:cs="Times New Roman"/>
          <w:sz w:val="26"/>
          <w:szCs w:val="26"/>
        </w:rPr>
        <w:t>ж</w:t>
      </w:r>
      <w:r w:rsidRPr="0086098A">
        <w:rPr>
          <w:rFonts w:ascii="Times New Roman" w:hAnsi="Times New Roman" w:cs="Times New Roman"/>
          <w:sz w:val="26"/>
          <w:szCs w:val="26"/>
        </w:rPr>
        <w:t>ностей федеральной государственной гражданской службы, государственной гра</w:t>
      </w:r>
      <w:r w:rsidRPr="0086098A">
        <w:rPr>
          <w:rFonts w:ascii="Times New Roman" w:hAnsi="Times New Roman" w:cs="Times New Roman"/>
          <w:sz w:val="26"/>
          <w:szCs w:val="26"/>
        </w:rPr>
        <w:t>ж</w:t>
      </w:r>
      <w:r w:rsidRPr="0086098A">
        <w:rPr>
          <w:rFonts w:ascii="Times New Roman" w:hAnsi="Times New Roman" w:cs="Times New Roman"/>
          <w:sz w:val="26"/>
          <w:szCs w:val="26"/>
        </w:rPr>
        <w:t>данской службы субъектов Российской Федерации, воинских должностей и дол</w:t>
      </w:r>
      <w:r w:rsidRPr="0086098A">
        <w:rPr>
          <w:rFonts w:ascii="Times New Roman" w:hAnsi="Times New Roman" w:cs="Times New Roman"/>
          <w:sz w:val="26"/>
          <w:szCs w:val="26"/>
        </w:rPr>
        <w:t>ж</w:t>
      </w:r>
      <w:r w:rsidRPr="0086098A">
        <w:rPr>
          <w:rFonts w:ascii="Times New Roman" w:hAnsi="Times New Roman" w:cs="Times New Roman"/>
          <w:sz w:val="26"/>
          <w:szCs w:val="26"/>
        </w:rPr>
        <w:t>ностей федеральной государственной службы иных видов, государственных дол</w:t>
      </w:r>
      <w:r w:rsidRPr="0086098A">
        <w:rPr>
          <w:rFonts w:ascii="Times New Roman" w:hAnsi="Times New Roman" w:cs="Times New Roman"/>
          <w:sz w:val="26"/>
          <w:szCs w:val="26"/>
        </w:rPr>
        <w:t>ж</w:t>
      </w:r>
      <w:r w:rsidRPr="0086098A">
        <w:rPr>
          <w:rFonts w:ascii="Times New Roman" w:hAnsi="Times New Roman" w:cs="Times New Roman"/>
          <w:sz w:val="26"/>
          <w:szCs w:val="26"/>
        </w:rPr>
        <w:t>ностей, муниципальных должностей, должностей муниципальной службы и иных должностей в соответствии с федеральными законами.</w:t>
      </w:r>
      <w:proofErr w:type="gramEnd"/>
    </w:p>
    <w:p w:rsidR="00190098" w:rsidRPr="0086098A" w:rsidRDefault="00190098" w:rsidP="0086098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</w:t>
      </w:r>
      <w:r w:rsidRPr="0086098A">
        <w:rPr>
          <w:rFonts w:ascii="Times New Roman" w:hAnsi="Times New Roman" w:cs="Times New Roman"/>
          <w:sz w:val="26"/>
          <w:szCs w:val="26"/>
        </w:rPr>
        <w:t>ж</w:t>
      </w:r>
      <w:r w:rsidRPr="0086098A">
        <w:rPr>
          <w:rFonts w:ascii="Times New Roman" w:hAnsi="Times New Roman" w:cs="Times New Roman"/>
          <w:sz w:val="26"/>
          <w:szCs w:val="26"/>
        </w:rPr>
        <w:t>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щим) документа об образовании и (или) о квалификации по указанным специал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>ности, направлению подготовки.</w:t>
      </w:r>
      <w:proofErr w:type="gramEnd"/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lastRenderedPageBreak/>
        <w:t xml:space="preserve">4. 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</w:t>
      </w:r>
      <w:r w:rsidRPr="0086098A">
        <w:rPr>
          <w:rFonts w:ascii="Times New Roman" w:hAnsi="Times New Roman" w:cs="Times New Roman"/>
          <w:sz w:val="26"/>
          <w:szCs w:val="26"/>
        </w:rPr>
        <w:t>д</w:t>
      </w:r>
      <w:r w:rsidRPr="0086098A">
        <w:rPr>
          <w:rFonts w:ascii="Times New Roman" w:hAnsi="Times New Roman" w:cs="Times New Roman"/>
          <w:sz w:val="26"/>
          <w:szCs w:val="26"/>
        </w:rPr>
        <w:t>готовки в указанный стаж включаются периоды работы гражданина (муниципал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>ного служащего), при выполнении которой получены знания и умения, необход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>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 xml:space="preserve"> квалификационным требованиям для замещения должности муниципальной службы.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C7642" w:rsidRPr="0086098A" w:rsidRDefault="001C7642" w:rsidP="0086098A">
      <w:pPr>
        <w:pStyle w:val="a7"/>
        <w:tabs>
          <w:tab w:val="left" w:pos="9356"/>
        </w:tabs>
        <w:ind w:left="143"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Статья 4.</w:t>
      </w:r>
    </w:p>
    <w:p w:rsidR="001C7642" w:rsidRPr="0086098A" w:rsidRDefault="001C7642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1. Муниципальным служащим в </w:t>
      </w:r>
      <w:r w:rsidR="0028677F" w:rsidRPr="0086098A">
        <w:rPr>
          <w:rFonts w:ascii="Times New Roman" w:hAnsi="Times New Roman" w:cs="Times New Roman"/>
          <w:sz w:val="26"/>
          <w:szCs w:val="26"/>
        </w:rPr>
        <w:t>сель</w:t>
      </w:r>
      <w:r w:rsidRPr="0086098A">
        <w:rPr>
          <w:rFonts w:ascii="Times New Roman" w:hAnsi="Times New Roman" w:cs="Times New Roman"/>
          <w:sz w:val="26"/>
          <w:szCs w:val="26"/>
        </w:rPr>
        <w:t xml:space="preserve">ском поселении присваиваются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клас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ные чины. Классные чины указывают на соответствие уровня профессиональной подготовки муниципального служащего квалификационным требованиям для з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мещения должностей муниципальной службы.</w:t>
      </w:r>
    </w:p>
    <w:p w:rsidR="001C7642" w:rsidRPr="0086098A" w:rsidRDefault="001C7642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2. Порядок присвоения и сохранения классных чинов муниципальным сл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жащим осуществляется в порядке, установленном Законом Хабаровского края "О муниципальной службе в Хабаровском крае".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Статья 5.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98A">
        <w:rPr>
          <w:rFonts w:ascii="Times New Roman" w:hAnsi="Times New Roman" w:cs="Times New Roman"/>
          <w:sz w:val="26"/>
          <w:szCs w:val="26"/>
        </w:rPr>
        <w:t>Для обеспечения соблюдения муниципальными служащими общих принц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>пов служебного поведения и урегулирования конфликта интересов в органе мес</w:t>
      </w:r>
      <w:r w:rsidRPr="0086098A">
        <w:rPr>
          <w:rFonts w:ascii="Times New Roman" w:hAnsi="Times New Roman" w:cs="Times New Roman"/>
          <w:sz w:val="26"/>
          <w:szCs w:val="26"/>
        </w:rPr>
        <w:t>т</w:t>
      </w:r>
      <w:r w:rsidRPr="0086098A">
        <w:rPr>
          <w:rFonts w:ascii="Times New Roman" w:hAnsi="Times New Roman" w:cs="Times New Roman"/>
          <w:sz w:val="26"/>
          <w:szCs w:val="26"/>
        </w:rPr>
        <w:t>ного самоуправления в порядке, определяемом постановлением Губернатора Хаб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ровского края от 19.08.2010 № 104 "О комиссиях по соблюдению требований к служебному поведению государственных гражданских служащих Хабаровского края и урегулированию конфликта интересов" и правовым актом сельского посел</w:t>
      </w:r>
      <w:r w:rsidRPr="0086098A">
        <w:rPr>
          <w:rFonts w:ascii="Times New Roman" w:hAnsi="Times New Roman" w:cs="Times New Roman"/>
          <w:sz w:val="26"/>
          <w:szCs w:val="26"/>
        </w:rPr>
        <w:t>е</w:t>
      </w:r>
      <w:r w:rsidRPr="0086098A">
        <w:rPr>
          <w:rFonts w:ascii="Times New Roman" w:hAnsi="Times New Roman" w:cs="Times New Roman"/>
          <w:sz w:val="26"/>
          <w:szCs w:val="26"/>
        </w:rPr>
        <w:t>ния образуется комиссия по соблюдению требований к служебному поведению муниципальных служащих и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 xml:space="preserve"> урегулированию конфликтов интересов.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Статья 6. 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Федеральным </w:t>
      </w:r>
      <w:hyperlink r:id="rId9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Федерации" проверка достоверности и полноты сведений о доходах, об имуществе и обязательствах имущественного характера, представляемых гражд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нами, претендующими на замещение должностей муниципальной службы, вкл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ченных в перечень, установленный нормативными правовыми актами Российской Федерации,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достоверности и полноты св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дений, представляемых гражданами при поступлении на муниципальную службу в соответствии с нормативными правовыми актами Российской Федерации, собл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дения муниципальными служащими ограничений и запретов, требований о предо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вращении или об урегулировании конфликта интересов, исполнения ими обязанн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стей, установленных Федеральным </w:t>
      </w:r>
      <w:hyperlink r:id="rId10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25 декабря 2008 года № 273-ФЗ "О противодействии коррупции" и другими нормативными правовыми актами Росси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ской Федерации, осуществляется в </w:t>
      </w:r>
      <w:r w:rsidRPr="0086098A">
        <w:rPr>
          <w:rFonts w:ascii="Times New Roman" w:hAnsi="Times New Roman" w:cs="Times New Roman"/>
          <w:sz w:val="26"/>
          <w:szCs w:val="26"/>
        </w:rPr>
        <w:t>порядке, определяемом постановлением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 xml:space="preserve"> Губе</w:t>
      </w:r>
      <w:r w:rsidRPr="0086098A">
        <w:rPr>
          <w:rFonts w:ascii="Times New Roman" w:hAnsi="Times New Roman" w:cs="Times New Roman"/>
          <w:sz w:val="26"/>
          <w:szCs w:val="26"/>
        </w:rPr>
        <w:t>р</w:t>
      </w:r>
      <w:r w:rsidRPr="0086098A">
        <w:rPr>
          <w:rFonts w:ascii="Times New Roman" w:hAnsi="Times New Roman" w:cs="Times New Roman"/>
          <w:sz w:val="26"/>
          <w:szCs w:val="26"/>
        </w:rPr>
        <w:t>натора Хабаровского края.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Статья 7. 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1. При замещении должности муниципальной службы в сельском поселении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онным требованиям к должности муниципальной службы.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2. Конкурс на замещение должности муниципальной службы в сельском п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селении проводится при наличии вакантной должности муниципальной службы и отсутствии резерва муниципальных служащих на замещение соответствующей в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кантной должности.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3. Порядок проведения конкурса на замещение должности муниципальной службы, общее число членов конкурсной комиссии и порядок ее формирования устанавливаются </w:t>
      </w:r>
      <w:r w:rsidR="00540C83" w:rsidRPr="0086098A">
        <w:rPr>
          <w:rFonts w:ascii="Times New Roman" w:hAnsi="Times New Roman" w:cs="Times New Roman"/>
          <w:sz w:val="26"/>
          <w:szCs w:val="26"/>
          <w:lang w:eastAsia="ru-RU"/>
        </w:rPr>
        <w:t>решением Совета депутатов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8.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1. Аттестация муниципального служащего проводится в целях определения его соответствия замещаемой должности муниципальной службы. Аттестация м</w:t>
      </w:r>
      <w:r w:rsidRPr="0086098A">
        <w:rPr>
          <w:rFonts w:ascii="Times New Roman" w:hAnsi="Times New Roman" w:cs="Times New Roman"/>
          <w:sz w:val="26"/>
          <w:szCs w:val="26"/>
        </w:rPr>
        <w:t>у</w:t>
      </w:r>
      <w:r w:rsidRPr="0086098A">
        <w:rPr>
          <w:rFonts w:ascii="Times New Roman" w:hAnsi="Times New Roman" w:cs="Times New Roman"/>
          <w:sz w:val="26"/>
          <w:szCs w:val="26"/>
        </w:rPr>
        <w:t>ниципального служащего проводится один раз в три года.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2. Аттестации не подлежат следующие муниципальные служащие: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1) замещающие должности муниципальной службы менее одного года;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2) достигшие возраста 60 лет;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3) беременные женщины;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6098A">
        <w:rPr>
          <w:rFonts w:ascii="Times New Roman" w:hAnsi="Times New Roman" w:cs="Times New Roman"/>
          <w:sz w:val="26"/>
          <w:szCs w:val="26"/>
        </w:rPr>
        <w:t>4)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 xml:space="preserve"> Аттестация указанных муниц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>пальных служащих возможна не ранее чем через один год после выхода из отпуска;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5) замещающие должности муниципальной службы на основании срочного трудового договора (контракта).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3. Положение о проведении аттестации муниципальных служащих утве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ждается правовым актом сельского поселения в соответствии с положением о пр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ведении аттестации муниципальных служащих, утвержденным Законом края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"О муниципальной службе в Хабаровском крае"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9.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6"/>
      <w:bookmarkEnd w:id="1"/>
      <w:r w:rsidRPr="0086098A">
        <w:rPr>
          <w:rFonts w:ascii="Times New Roman" w:hAnsi="Times New Roman" w:cs="Times New Roman"/>
          <w:sz w:val="26"/>
          <w:szCs w:val="26"/>
        </w:rPr>
        <w:t>1. Ежегодный оплачиваемый отпуск муниципального служащего состоит из основного оплачиваемого отпуска и дополнительных оплачиваемых отпусков.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2. Муниципальным служащим предоставляется ежегодный основной опл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чиваемый отпуск продолжительностью 30 календарных дней.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3. Муниципальным служащим предоставляется ежегодный дополнительный оплачиваемый отпуск за выслугу лет продолжительностью: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1) при стаже муниципальной службы от одного года до пяти лет - один к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лендарный день;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2) при стаже муниципальной службы от пяти до десяти лет - пять календа</w:t>
      </w:r>
      <w:r w:rsidRPr="0086098A">
        <w:rPr>
          <w:rFonts w:ascii="Times New Roman" w:hAnsi="Times New Roman" w:cs="Times New Roman"/>
          <w:sz w:val="26"/>
          <w:szCs w:val="26"/>
        </w:rPr>
        <w:t>р</w:t>
      </w:r>
      <w:r w:rsidRPr="0086098A">
        <w:rPr>
          <w:rFonts w:ascii="Times New Roman" w:hAnsi="Times New Roman" w:cs="Times New Roman"/>
          <w:sz w:val="26"/>
          <w:szCs w:val="26"/>
        </w:rPr>
        <w:t>ных дней;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3) при стаже муниципальной службы от десяти до 15 лет - семь календарных дней;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lastRenderedPageBreak/>
        <w:t>4) при стаже муниципальной службы 15 лет и более - десять календарных дней.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4. При исчислении общей продолжительности ежегодного оплачиваемого отпуска ежегодный основной оплачиваемый отпуск суммируется с ежегодным д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полнительным оплачиваемым отпуском за выслугу лет.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Дополнительные отпуска за ненормированный служебный день, а также в связи со службой в местностях с особыми климатическими условиями предоста</w:t>
      </w:r>
      <w:r w:rsidRPr="0086098A">
        <w:rPr>
          <w:rFonts w:ascii="Times New Roman" w:hAnsi="Times New Roman" w:cs="Times New Roman"/>
          <w:sz w:val="26"/>
          <w:szCs w:val="26"/>
        </w:rPr>
        <w:t>в</w:t>
      </w:r>
      <w:r w:rsidRPr="0086098A">
        <w:rPr>
          <w:rFonts w:ascii="Times New Roman" w:hAnsi="Times New Roman" w:cs="Times New Roman"/>
          <w:sz w:val="26"/>
          <w:szCs w:val="26"/>
        </w:rPr>
        <w:t>ляются сверх ежегодного оплачиваемого отпуска, предусмотренного настоящей частью.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5. В соответствии с законодательством Российской Федерации муниципал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>ному служащему предоставляется ежегодный дополнительный оплачиваемый о</w:t>
      </w:r>
      <w:r w:rsidRPr="0086098A">
        <w:rPr>
          <w:rFonts w:ascii="Times New Roman" w:hAnsi="Times New Roman" w:cs="Times New Roman"/>
          <w:sz w:val="26"/>
          <w:szCs w:val="26"/>
        </w:rPr>
        <w:t>т</w:t>
      </w:r>
      <w:r w:rsidRPr="0086098A">
        <w:rPr>
          <w:rFonts w:ascii="Times New Roman" w:hAnsi="Times New Roman" w:cs="Times New Roman"/>
          <w:sz w:val="26"/>
          <w:szCs w:val="26"/>
        </w:rPr>
        <w:t>пу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ск в св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>язи со службой в местностях с особыми климатическими условиями (в местностях, приравненных к районам Крайнего Севера) - 16 календарных дней.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6. Муниципальным служащим, для которых установлен ненормированный служебный день, предоставляется ежегодный дополнительный оплачиваемый о</w:t>
      </w:r>
      <w:r w:rsidRPr="0086098A">
        <w:rPr>
          <w:rFonts w:ascii="Times New Roman" w:hAnsi="Times New Roman" w:cs="Times New Roman"/>
          <w:sz w:val="26"/>
          <w:szCs w:val="26"/>
        </w:rPr>
        <w:t>т</w:t>
      </w:r>
      <w:r w:rsidRPr="0086098A">
        <w:rPr>
          <w:rFonts w:ascii="Times New Roman" w:hAnsi="Times New Roman" w:cs="Times New Roman"/>
          <w:sz w:val="26"/>
          <w:szCs w:val="26"/>
        </w:rPr>
        <w:t>пуск за ненормированный служебный день продолжительностью три календарных дня.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7. Ежегодный оплачиваемый отпуск должен предоставляться муниципал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>ному служащему ежегодно в соответствии с графиком отпусков, утверждаемым представителем нанимателя (работодателем) с учетом мнения выборного органа первичной профсоюзной организации.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8. При предоставлении муниципальному служащему ежегодного оплачива</w:t>
      </w:r>
      <w:r w:rsidRPr="0086098A">
        <w:rPr>
          <w:rFonts w:ascii="Times New Roman" w:hAnsi="Times New Roman" w:cs="Times New Roman"/>
          <w:sz w:val="26"/>
          <w:szCs w:val="26"/>
        </w:rPr>
        <w:t>е</w:t>
      </w:r>
      <w:r w:rsidRPr="0086098A">
        <w:rPr>
          <w:rFonts w:ascii="Times New Roman" w:hAnsi="Times New Roman" w:cs="Times New Roman"/>
          <w:sz w:val="26"/>
          <w:szCs w:val="26"/>
        </w:rPr>
        <w:t xml:space="preserve">мого отпуска один раз в год производится единовременная выплата в размере двух должностных окладов. Данная выплата увеличивается на районный коэффициент и величину соответствующей процентной надбавки за стаж работы в организациях, расположенных в </w:t>
      </w:r>
      <w:r w:rsidR="00446B3B" w:rsidRPr="0086098A">
        <w:rPr>
          <w:rFonts w:ascii="Times New Roman" w:hAnsi="Times New Roman" w:cs="Times New Roman"/>
          <w:sz w:val="26"/>
          <w:szCs w:val="26"/>
        </w:rPr>
        <w:t>местностях, приравненных к районам Крайнего Севера</w:t>
      </w:r>
      <w:r w:rsidRPr="0086098A">
        <w:rPr>
          <w:rFonts w:ascii="Times New Roman" w:hAnsi="Times New Roman" w:cs="Times New Roman"/>
          <w:sz w:val="26"/>
          <w:szCs w:val="26"/>
        </w:rPr>
        <w:t>, в соо</w:t>
      </w:r>
      <w:r w:rsidRPr="0086098A">
        <w:rPr>
          <w:rFonts w:ascii="Times New Roman" w:hAnsi="Times New Roman" w:cs="Times New Roman"/>
          <w:sz w:val="26"/>
          <w:szCs w:val="26"/>
        </w:rPr>
        <w:t>т</w:t>
      </w:r>
      <w:r w:rsidRPr="0086098A">
        <w:rPr>
          <w:rFonts w:ascii="Times New Roman" w:hAnsi="Times New Roman" w:cs="Times New Roman"/>
          <w:sz w:val="26"/>
          <w:szCs w:val="26"/>
        </w:rPr>
        <w:t xml:space="preserve">ветствии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 Законом Хабаровского края "О муниципальной службе в Хабаровском крае"</w:t>
      </w:r>
      <w:r w:rsidRPr="0086098A">
        <w:rPr>
          <w:rFonts w:ascii="Times New Roman" w:hAnsi="Times New Roman" w:cs="Times New Roman"/>
          <w:sz w:val="26"/>
          <w:szCs w:val="26"/>
        </w:rPr>
        <w:t>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9. При прекращении или расторжении трудового договора (контракта), осв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бождении муниципального служащего от замещаемой должности и увольнении с муниципальной службы муниципальному служащему выплачивается денежная компенсация за все неиспользованные отпуска. По письменному заявлению мун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 xml:space="preserve">ципального служащего неиспользованные отпуска могут быть предоставлены ему с последующим увольнением (за исключением случаев освобождения от замещаемой должности муниципальной службы и увольнения с муниципальной службы 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в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>новные</w:t>
      </w:r>
      <w:proofErr w:type="gramEnd"/>
      <w:r w:rsidRPr="0086098A">
        <w:rPr>
          <w:rFonts w:ascii="Times New Roman" w:hAnsi="Times New Roman" w:cs="Times New Roman"/>
          <w:sz w:val="26"/>
          <w:szCs w:val="26"/>
        </w:rPr>
        <w:t xml:space="preserve"> действия). При этом днем освобождения от замещаемой должности мун</w:t>
      </w:r>
      <w:r w:rsidRPr="0086098A">
        <w:rPr>
          <w:rFonts w:ascii="Times New Roman" w:hAnsi="Times New Roman" w:cs="Times New Roman"/>
          <w:sz w:val="26"/>
          <w:szCs w:val="26"/>
        </w:rPr>
        <w:t>и</w:t>
      </w:r>
      <w:r w:rsidRPr="0086098A">
        <w:rPr>
          <w:rFonts w:ascii="Times New Roman" w:hAnsi="Times New Roman" w:cs="Times New Roman"/>
          <w:sz w:val="26"/>
          <w:szCs w:val="26"/>
        </w:rPr>
        <w:t>ципальной службы и увольнения с муниципальной службы считается последний день отпуска.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10. При увольнении в связи с истечением срока трудового договора (ко</w:t>
      </w:r>
      <w:r w:rsidRPr="0086098A">
        <w:rPr>
          <w:rFonts w:ascii="Times New Roman" w:hAnsi="Times New Roman" w:cs="Times New Roman"/>
          <w:sz w:val="26"/>
          <w:szCs w:val="26"/>
        </w:rPr>
        <w:t>н</w:t>
      </w:r>
      <w:r w:rsidRPr="0086098A">
        <w:rPr>
          <w:rFonts w:ascii="Times New Roman" w:hAnsi="Times New Roman" w:cs="Times New Roman"/>
          <w:sz w:val="26"/>
          <w:szCs w:val="26"/>
        </w:rPr>
        <w:t>тракта) отпуск с последующим увольнением может предоставляться и тогда, когда время отпуска полностью или частично выходит за пределы срока действия труд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вого договора (контракта). В этом случае днем освобождения от замещаемой должности муниципальной службы и увольнения с муниципальной службы счит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ется последний день отпуска.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lastRenderedPageBreak/>
        <w:t>11. Муниципальному служащему по его письменному заявлению решением представителя нанимателя (работодателя) может предоставляться отпуск без с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хранения денежного содержания продолжительностью не более одного года.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12. Муниципальному служащему предоставляется отпуск без сохранения д</w:t>
      </w:r>
      <w:r w:rsidRPr="0086098A">
        <w:rPr>
          <w:rFonts w:ascii="Times New Roman" w:hAnsi="Times New Roman" w:cs="Times New Roman"/>
          <w:sz w:val="26"/>
          <w:szCs w:val="26"/>
        </w:rPr>
        <w:t>е</w:t>
      </w:r>
      <w:r w:rsidRPr="0086098A">
        <w:rPr>
          <w:rFonts w:ascii="Times New Roman" w:hAnsi="Times New Roman" w:cs="Times New Roman"/>
          <w:sz w:val="26"/>
          <w:szCs w:val="26"/>
        </w:rPr>
        <w:t>нежного содержания в случаях, предусмотренных федеральными законами.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13. Во время отпуска без сохранения денежного содержания за муниципал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>ным служащим сохраняется замещаемая должность муниципальной службы.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Статья 10.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из ежемесячных и иных дополнительных выплат.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2. Размер должностного оклада, а также размер ежемесячных и иных допо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л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нительных выплат и порядок их осуществления устанавливаются решением Совета депутатов сельского поселения в соответствии с законодательством Российской Федерации и Законом Хабаровского края "О муниципальной службе в Хабаро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в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ском крае".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11.</w:t>
      </w:r>
    </w:p>
    <w:p w:rsidR="00190098" w:rsidRPr="0086098A" w:rsidRDefault="00190098" w:rsidP="0086098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Муниципальным служащим предоставляются гарантии, установленные 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деральным </w:t>
      </w:r>
      <w:hyperlink r:id="rId11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Федерации" и Уст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вом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Pr="0086098A">
        <w:rPr>
          <w:rFonts w:ascii="Times New Roman" w:hAnsi="Times New Roman" w:cs="Times New Roman"/>
          <w:sz w:val="26"/>
          <w:szCs w:val="26"/>
        </w:rPr>
        <w:t>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12.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1. Муниципальный служащий имеет право выхода на пенсию в порядке, установленном федеральным законодательством.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2. Размер страховой пенсии по старости (инвалидности) муниципального служащего определяется в порядке, установленном Федеральным законом от 28 декабря 2013 года № 400-ФЗ "О страховых пенсиях" (далее - Федеральный закон "О страховых пенсиях").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Муниципальный служащий при наличии стажа муниципальной службы,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"О государственном пенсионном обеспечении в Российской Федерации", имеет право на пенсию за выслугу лет за счет средств бюджета сельского поселения при увольнении с муниципальной службы по след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ющим основаниям:</w:t>
      </w:r>
      <w:proofErr w:type="gramEnd"/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1) ликвидация органа местного самоуправления, а также сокращение штата муниципальных служащих в органе местного самоуправления, его структурных подразделениях либо сокращение должности муниципальной службы;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2) достижение предельного возраста, установленного федеральным закон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дательством для замещения должности муниципальной службы;</w:t>
      </w:r>
    </w:p>
    <w:p w:rsidR="00190098" w:rsidRPr="0086098A" w:rsidRDefault="00190098" w:rsidP="0086098A">
      <w:pPr>
        <w:pStyle w:val="a7"/>
        <w:tabs>
          <w:tab w:val="left" w:pos="1418"/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3) обнаружившееся несоответствие замещаемой должности муниципальной службы вследствие состояния здоровья, препятствующего продолжению муниц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пальной службы;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4) увольнение по собственному желанию;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5) увольнение в связи с избранием на выборную должность.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Пенсия за выслугу лет устанавливается к страховой пенсии по старости (и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валидности), назначенной в соответствии с Федеральным законом "О страховых пенсиях" либо досрочно назначенной в соответствии с Законом Российской Фед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рации от 19 апреля 1991 года № 1032-1 "О занятости населения в Российской Ф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дерации", и выплачивается одновременно с ней.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Пенсия за выслугу лет не назначается муниципальным служащим, кот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рым в соответствии с федеральным законодательством, законодательством субъе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тов Российской Федерации назначены и выплачиваются:</w:t>
      </w:r>
      <w:proofErr w:type="gramEnd"/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1) пенсия за выслугу лет;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2) ежемесячное пожизненное содержание;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3) дополнительное пожизненное ежемесячное материальное обеспечение;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4) ежемесячная доплата к страховой пенсии по старости (инвалидности) лиц, замещавших государственные должности Российской Федерации, субъектов Ро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Муниципальному служащему назначается пенсия за выслугу лет при наличии стажа муниципальной службы не менее стажа, продолжительность кот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рого для назначения пенсии за выслугу лет в соответствующем году определяется согласно приложению к Федеральному закону от 15 декабря 2001 года № 166-ФЗ "О государственном пенсионном обеспечении в Российской Федерации", в размере 45 процентов среднемесячного заработка муниципального служащего за вычетом страховой пенсии по старости (инвалидности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установленной в соответствии с Ф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деральным законом "О страховых пенсиях".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каждый полный год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стажа муниц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пальной службы сверх указанного стажа пенсия за выслугу лет увеличивается на 3 процента среднемесячного заработка. При этом общая сумма пенсии за выслугу лет и страховой пенсии по старости (инвалидности) не может превышать 75 процентов среднемесячного заработка муниципального служащего.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Размер пенсии за выслугу лет лицам, замещавшим должности муниц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пальной службы, исчисляется из их среднемесячного заработка за последние 12 полных месяцев муниципальной службы, предшествовавших дню ее прекращения либо дню достижения ими возраста, дающего право на страховую пенсию по ст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рости в соответствии с частью 1 статьи 8 и статьями 30 - 33 Федерального закона "О страховых пенсиях".</w:t>
      </w:r>
      <w:proofErr w:type="gramEnd"/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Размер среднемесячного заработка,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исходя из которого муниципальному служащему исчисляется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пенсия за выслугу лет, не может превышать 2,8 должнос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ного оклада и ежемесячной надбавки к должностному окладу за классный чин по замещавшейся должности муниципальной службы.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8. Размер пенсии за выслугу лет увеличивается на районный коэффициент и величину процентной надбавки за стаж работы в организациях, расположенных в местностях, приравненных к районам Крайнего Севера, установленные законами и иными нормативными правовыми актами Российской Федерации, 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Законом Хаб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ровского края "О муниципальной службе в Хабаровском крае"</w:t>
      </w:r>
      <w:r w:rsidRPr="0086098A">
        <w:rPr>
          <w:rFonts w:ascii="Times New Roman" w:hAnsi="Times New Roman" w:cs="Times New Roman"/>
          <w:sz w:val="26"/>
          <w:szCs w:val="26"/>
        </w:rPr>
        <w:t>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9. Размер пенсии за выслугу лет не может быть ниже фиксированной выпл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ты к страховой пенсии по старости (фиксированной выплаты к страховой пенсии по инвалидности), установленной Федеральным законом "О страховых пенсиях".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10. Выплата назначенной лицу пенсии за выслугу лет приостанавливается на период замещения им государственной должности Российской Федерации, гос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дарственной должности субъекта Российской Федерации, муниципальной должн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сти, замещаемой на постоянной основе, должности муниципальной службы, а та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же на период прохождения им государственной службы Российской Федерации.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11. Размер пенсии за выслугу лет пересчитывается с соблюдением правил, предусмотренных настоящей статьей, в следующих случаях: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1) при изменении размера страховой пенсии по старости (инвалидности), установленной в соответствии с Федеральным законом "О страховых пенсиях";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2) при индексации размеров должностных окладов по должностям муниц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пальной службы.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Перерасчет пенсии за выслугу лет производится при условии включения 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полнительных расходов в бюджет сельского поселения на очередной финансовый год.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Порядок назначения и выплаты пенсии за выслугу лет муниципальному служащему, а также определения стажа муниципальной службы, дающего право на назначение указанной пенсии, устанавливается правовым актом сельского посел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ния в соответствии с постановлением Губернатора Хабаровского края от 21.09.2005 № 207 "О Порядке назначения, выплаты пенсии и определения стажа госуда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ственной гражданской службы, дающего право на назначение пенсии за выслугу лет государственным гражданским служащим Хабаровского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края".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13.</w:t>
      </w:r>
    </w:p>
    <w:p w:rsidR="00190098" w:rsidRPr="0086098A" w:rsidRDefault="00190098" w:rsidP="0086098A">
      <w:pPr>
        <w:pStyle w:val="a7"/>
        <w:tabs>
          <w:tab w:val="left" w:pos="851"/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  <w:r w:rsidRPr="0086098A">
        <w:rPr>
          <w:rFonts w:ascii="Times New Roman" w:hAnsi="Times New Roman" w:cs="Times New Roman"/>
          <w:sz w:val="26"/>
          <w:szCs w:val="26"/>
        </w:rPr>
        <w:t>1. В стаж (общую продолжительность) муниципальной службы включаются периоды замещения:</w:t>
      </w:r>
    </w:p>
    <w:p w:rsidR="00190098" w:rsidRPr="0086098A" w:rsidRDefault="00190098" w:rsidP="0086098A">
      <w:pPr>
        <w:tabs>
          <w:tab w:val="left" w:pos="284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1) должностей муниципальной службы;</w:t>
      </w:r>
    </w:p>
    <w:p w:rsidR="00190098" w:rsidRPr="0086098A" w:rsidRDefault="00190098" w:rsidP="0086098A">
      <w:pPr>
        <w:tabs>
          <w:tab w:val="left" w:pos="284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2) муниципальных должностей;</w:t>
      </w:r>
    </w:p>
    <w:p w:rsidR="00190098" w:rsidRPr="0086098A" w:rsidRDefault="00190098" w:rsidP="0086098A">
      <w:pPr>
        <w:tabs>
          <w:tab w:val="left" w:pos="284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3) государственных должностей Российской Федерации и государственных должностей субъектов Российской Федерации;</w:t>
      </w:r>
    </w:p>
    <w:p w:rsidR="00190098" w:rsidRPr="0086098A" w:rsidRDefault="00190098" w:rsidP="0086098A">
      <w:pPr>
        <w:tabs>
          <w:tab w:val="left" w:pos="284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4)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190098" w:rsidRPr="0086098A" w:rsidRDefault="00190098" w:rsidP="0086098A">
      <w:pPr>
        <w:tabs>
          <w:tab w:val="left" w:pos="284"/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5) иных должностей в соответствии с федеральными законами.</w:t>
      </w:r>
    </w:p>
    <w:p w:rsidR="00190098" w:rsidRPr="0086098A" w:rsidRDefault="00190098" w:rsidP="0086098A">
      <w:pPr>
        <w:tabs>
          <w:tab w:val="left" w:pos="851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2. Порядок исчисления стажа муниципальной службы устанавливается Зак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ном Хабаровского края "О муниципальной службе в Хабаровском крае".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Статья 14.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1. За успешное исполнение муниципальным служащим должностных об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занностей, безупречную и эффективную муниципальную службу предусматрив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ются следующие виды поощрения и награждения: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3" w:name="Par1"/>
      <w:bookmarkEnd w:id="3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1) объявление благодарности;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2) выплата единовременного поощрения;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3) награждение ценным подарком;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4" w:name="Par4"/>
      <w:bookmarkEnd w:id="4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4) награждение почетной грамотой.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2. Решение о применении в отношении муниципального служащего видов поощрения, указанных в пунктах 1 - 4 части 1 настоящей статьи, принимается представителем нанимателя (работодателем).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Правовыми актами сельского поселения могут быть установлены другие виды поощрения муниципальных служащих.</w:t>
      </w:r>
    </w:p>
    <w:p w:rsidR="00190098" w:rsidRPr="0086098A" w:rsidRDefault="00190098" w:rsidP="0086098A">
      <w:pPr>
        <w:tabs>
          <w:tab w:val="left" w:pos="9356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Статья 15.</w:t>
      </w:r>
    </w:p>
    <w:p w:rsidR="00190098" w:rsidRPr="0086098A" w:rsidRDefault="00190098" w:rsidP="0086098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"О муниципальной службе в Ро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сийской Федерации" </w:t>
      </w:r>
      <w:r w:rsidRPr="0086098A">
        <w:rPr>
          <w:rFonts w:ascii="Times New Roman" w:hAnsi="Times New Roman" w:cs="Times New Roman"/>
          <w:sz w:val="26"/>
          <w:szCs w:val="26"/>
        </w:rPr>
        <w:t>правовым актом сельского поселения:</w:t>
      </w:r>
    </w:p>
    <w:p w:rsidR="00190098" w:rsidRPr="0086098A" w:rsidRDefault="00190098" w:rsidP="0086098A">
      <w:pPr>
        <w:tabs>
          <w:tab w:val="left" w:pos="993"/>
          <w:tab w:val="left" w:pos="1134"/>
          <w:tab w:val="left" w:pos="1276"/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1) производится отстранение допустившего дисциплинарный проступок м</w:t>
      </w:r>
      <w:r w:rsidRPr="0086098A">
        <w:rPr>
          <w:rFonts w:ascii="Times New Roman" w:hAnsi="Times New Roman" w:cs="Times New Roman"/>
          <w:sz w:val="26"/>
          <w:szCs w:val="26"/>
        </w:rPr>
        <w:t>у</w:t>
      </w:r>
      <w:r w:rsidRPr="0086098A">
        <w:rPr>
          <w:rFonts w:ascii="Times New Roman" w:hAnsi="Times New Roman" w:cs="Times New Roman"/>
          <w:sz w:val="26"/>
          <w:szCs w:val="26"/>
        </w:rPr>
        <w:t>ниципального служащего от исполнения должностных обязанностей;</w:t>
      </w:r>
    </w:p>
    <w:p w:rsidR="00190098" w:rsidRPr="0086098A" w:rsidRDefault="00190098" w:rsidP="0086098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2) определяется порядок применения представителем нанимателя (работод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телем) взысканий</w:t>
      </w:r>
      <w:r w:rsidRPr="0086098A">
        <w:rPr>
          <w:rFonts w:ascii="Times New Roman" w:hAnsi="Times New Roman" w:cs="Times New Roman"/>
          <w:sz w:val="26"/>
          <w:szCs w:val="26"/>
        </w:rPr>
        <w:t xml:space="preserve"> за несоблюдение муниципальным служащим ограничений и з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претов, требований о предотвращении или об урегулировании конфликта интер</w:t>
      </w:r>
      <w:r w:rsidRPr="0086098A">
        <w:rPr>
          <w:rFonts w:ascii="Times New Roman" w:hAnsi="Times New Roman" w:cs="Times New Roman"/>
          <w:sz w:val="26"/>
          <w:szCs w:val="26"/>
        </w:rPr>
        <w:t>е</w:t>
      </w:r>
      <w:r w:rsidRPr="0086098A">
        <w:rPr>
          <w:rFonts w:ascii="Times New Roman" w:hAnsi="Times New Roman" w:cs="Times New Roman"/>
          <w:sz w:val="26"/>
          <w:szCs w:val="26"/>
        </w:rPr>
        <w:t>сов и неисполнение обязанностей, установленных федеральными законами в целях противодействия коррупции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16.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Кадровая работа в сельском поселении осуществляется специалистом, 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полняющим обязанности по кадровой работе в администрации поселения и в соо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ветствии с 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12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рации"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 включает в себя: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1) формирование кадрового состава для замещения должностей муниц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пальной службы;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2) подготовку предложений о реализации положений законодательства о м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ниципальной службе и внесение указанных предложений представителю наним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теля (работодателю);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3) организацию подготовки проектов правовых актов администрации сел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ского поселения, связанных с поступлением на муниципальную службу, ее пр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хождением, заключением трудового договора, назначением на должность муниц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пальной службы, освобождением от замещаемой должности муниципальной слу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бы, увольнением муниципального служащего с муниципальной службы и выходом его на пенсию и оформление соответствующих документов;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4) ведение трудовых книжек муниципальных служащих;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5) ведение личных дел муниципальных служащих;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6) ведение реестра муниципальных служащих в сельском поселении;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7) оформление и выдачу служебных удостоверений муниципальных служ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а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щих;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8) проведение конкурса на замещение вакантных должностей муниципал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ной службы и включение муниципальных служащих в кадровый резерв;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9) проведение аттестации муниципальных служащих;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10) организацию работы с кадровым резервом и его эффективное использ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вание;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11) организацию проверки достоверности представляемых гражданином персональных данных и иных сведений при поступлении на муниципальную слу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ж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бу, а также оформление допуска установленной формы к сведениям, составля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щим государственную тайну;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12) организацию проверки сведений о доходах, расходах, об имуществе и обязательствах имущественного характера муниципальных служащих, а также с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блюдения связанных с муниципальной службой ограничений, установленных 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деральным </w:t>
      </w:r>
      <w:hyperlink r:id="rId13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Федерации"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, другими федеральными законами;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13) консультирование муниципальных служащих по правовым и иным в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просам муниципальной службы;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14) решение иных вопросов кадровой работы, определяемых трудовым зак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 xml:space="preserve">нодательством и </w:t>
      </w:r>
      <w:r w:rsidRPr="0086098A">
        <w:rPr>
          <w:rFonts w:ascii="Times New Roman" w:hAnsi="Times New Roman" w:cs="Times New Roman"/>
          <w:sz w:val="26"/>
          <w:szCs w:val="26"/>
        </w:rPr>
        <w:t>Законом Хабаровского края "О муниципальной службе в Хаб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ровском крае"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Статья 17.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1. В сельском поселении ведется реестр муниципальных служащих.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2. Муниципальный служащий, уволенный с муниципальной службы, искл</w:t>
      </w:r>
      <w:r w:rsidRPr="0086098A">
        <w:rPr>
          <w:rFonts w:ascii="Times New Roman" w:hAnsi="Times New Roman" w:cs="Times New Roman"/>
          <w:sz w:val="26"/>
          <w:szCs w:val="26"/>
        </w:rPr>
        <w:t>ю</w:t>
      </w:r>
      <w:r w:rsidRPr="0086098A">
        <w:rPr>
          <w:rFonts w:ascii="Times New Roman" w:hAnsi="Times New Roman" w:cs="Times New Roman"/>
          <w:sz w:val="26"/>
          <w:szCs w:val="26"/>
        </w:rPr>
        <w:t>чается из реестра муниципальных служащих в день увольнения.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3. В случае смерти (гибели) муниципального служащего либо признания м</w:t>
      </w:r>
      <w:r w:rsidRPr="0086098A">
        <w:rPr>
          <w:rFonts w:ascii="Times New Roman" w:hAnsi="Times New Roman" w:cs="Times New Roman"/>
          <w:sz w:val="26"/>
          <w:szCs w:val="26"/>
        </w:rPr>
        <w:t>у</w:t>
      </w:r>
      <w:r w:rsidRPr="0086098A">
        <w:rPr>
          <w:rFonts w:ascii="Times New Roman" w:hAnsi="Times New Roman" w:cs="Times New Roman"/>
          <w:sz w:val="26"/>
          <w:szCs w:val="26"/>
        </w:rPr>
        <w:t>ниципального служащего безвестно отсутствующим или объявления его умершим решением суда, вступившим в законную силу, муниципальный служащий искл</w:t>
      </w:r>
      <w:r w:rsidRPr="0086098A">
        <w:rPr>
          <w:rFonts w:ascii="Times New Roman" w:hAnsi="Times New Roman" w:cs="Times New Roman"/>
          <w:sz w:val="26"/>
          <w:szCs w:val="26"/>
        </w:rPr>
        <w:t>ю</w:t>
      </w:r>
      <w:r w:rsidRPr="0086098A">
        <w:rPr>
          <w:rFonts w:ascii="Times New Roman" w:hAnsi="Times New Roman" w:cs="Times New Roman"/>
          <w:sz w:val="26"/>
          <w:szCs w:val="26"/>
        </w:rPr>
        <w:t>чается из реестра муниципальных служащих в день, следующий за днем смерти (гибели) или днем вступления в законную силу решения суда.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4. Порядок ведения реестра муниципальных служащих утверждается прав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вым актом сельского поселения.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 xml:space="preserve">Статья 18. 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1. В сельском поселении создается кадровый резерв для замещения вакан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ных должностей муниципальной службы.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2. Порядок формирования кадрового резерва для замещения должностей м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у</w:t>
      </w:r>
      <w:r w:rsidRPr="0086098A">
        <w:rPr>
          <w:rFonts w:ascii="Times New Roman" w:hAnsi="Times New Roman" w:cs="Times New Roman"/>
          <w:sz w:val="26"/>
          <w:szCs w:val="26"/>
          <w:lang w:eastAsia="ru-RU"/>
        </w:rPr>
        <w:t>ниципальной службы и организация работы с ним утверждаются правовым актом сельского поселения.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</w:rPr>
        <w:t>Статья 19.</w:t>
      </w:r>
    </w:p>
    <w:p w:rsidR="003722AF" w:rsidRPr="0086098A" w:rsidRDefault="003722AF" w:rsidP="0086098A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1. В целях формирования высококвалифицированного кадрового состава м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ниципальной службы орган местного самоуправления может осуществлять орган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зацию подготовки граждан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для муниципальной службы на договорной основе в 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ответствии с </w:t>
      </w:r>
      <w:hyperlink r:id="rId14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 об образовании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, Фед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ральным </w:t>
      </w:r>
      <w:hyperlink r:id="rId15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законом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"О муниципальной службе в Российской Федерации", Законом Хабаровского края "О муниципальной службе в Хабаровском крае".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2. Договор о целевом обучении с обязательством последующего прохожд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ния муниципальной службы (далее - договор о целевом обучении) заключается между органом местного самоуправления и отобранным на конкурсной основе гражданином и предусматривает обязательство гражданина по прохождению м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ниципальной службы в органе местного самоуправления в течение установленного срока после окончания обучения.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Договоры о целевом обучении с гражданами заключаются с обязательством последующего прохождения муниципальной службы на должностях муниципал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ной службы, относящихся к старшей и младшей группам должностей.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 Право участвовать в конкурсе на заключение договора о целевом обуч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нии имеют граждане, указанные в </w:t>
      </w:r>
      <w:hyperlink r:id="rId16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части 4 статьи 28.1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ниципальной службе в Российской Федерации".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4. Конкурс на заключение договора о целевом обучении (далее - конкурс) объявляется органом местного самоуправления.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5. Объявление о проведении конкурса подлежит опубликованию в печатном средстве массовой информации, в котором осуществляется официальное опубл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кование муниципальных правовых актов, и размещению на официальном сайте 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гана местного самоуправления в информационно-телекоммуникационной сети "Интернет" не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позднее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за один месяц до даты проведения указанного конкурса.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6. В объявлении о проведении конкурса указываются: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1) группы должностей муниципальной службы, которые подлежат замещ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нию гражданами после окончания обучения, квалификационные требования для замещения этих должностей;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перечень документов, представляемых на конкурс в соответствии с </w:t>
      </w:r>
      <w:hyperlink w:anchor="Par13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частью 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8 настоящей статьи, место и время их приема, срок, до истечения которого прин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маются указанные документы;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3) дата, место и порядок проведения конкурса.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7. Конкурс проводится конкурсной комиссией, образуемой в органе местн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 самоуправления в соответствии со </w:t>
      </w:r>
      <w:hyperlink r:id="rId17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статьей 17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пальной службе в Российской Федерации".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Конкурсная комиссия проводит заседание и принимает решение в порядке, установленном правовым актом сельского поселения для проведения конкурса на замещение должности муниципальной службы.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13"/>
      <w:bookmarkEnd w:id="5"/>
      <w:r w:rsidRPr="0086098A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86098A">
        <w:rPr>
          <w:rFonts w:ascii="Times New Roman" w:hAnsi="Times New Roman" w:cs="Times New Roman"/>
          <w:sz w:val="26"/>
          <w:szCs w:val="26"/>
        </w:rPr>
        <w:t>Граждане, изъявившие желание участвовать в конкурсе, представляют в орган местного самоуправления личное заявление об участии в конкурсе и док</w:t>
      </w:r>
      <w:r w:rsidRPr="0086098A">
        <w:rPr>
          <w:rFonts w:ascii="Times New Roman" w:hAnsi="Times New Roman" w:cs="Times New Roman"/>
          <w:sz w:val="26"/>
          <w:szCs w:val="26"/>
        </w:rPr>
        <w:t>у</w:t>
      </w:r>
      <w:r w:rsidRPr="0086098A">
        <w:rPr>
          <w:rFonts w:ascii="Times New Roman" w:hAnsi="Times New Roman" w:cs="Times New Roman"/>
          <w:sz w:val="26"/>
          <w:szCs w:val="26"/>
        </w:rPr>
        <w:t>менты, перечень которых устанавливается постановлением Правительства Хаб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ровского края от 20.05.2016 № 151-пр "О перечне документов, представляемых гражданами, изъявившими желание участвовать в конкурсе на заключение догов</w:t>
      </w:r>
      <w:r w:rsidRPr="0086098A">
        <w:rPr>
          <w:rFonts w:ascii="Times New Roman" w:hAnsi="Times New Roman" w:cs="Times New Roman"/>
          <w:sz w:val="26"/>
          <w:szCs w:val="26"/>
        </w:rPr>
        <w:t>о</w:t>
      </w:r>
      <w:r w:rsidRPr="0086098A">
        <w:rPr>
          <w:rFonts w:ascii="Times New Roman" w:hAnsi="Times New Roman" w:cs="Times New Roman"/>
          <w:sz w:val="26"/>
          <w:szCs w:val="26"/>
        </w:rPr>
        <w:t>ра о целевом обучении с обязательством последующего прохождения муниципал</w:t>
      </w:r>
      <w:r w:rsidRPr="0086098A">
        <w:rPr>
          <w:rFonts w:ascii="Times New Roman" w:hAnsi="Times New Roman" w:cs="Times New Roman"/>
          <w:sz w:val="26"/>
          <w:szCs w:val="26"/>
        </w:rPr>
        <w:t>ь</w:t>
      </w:r>
      <w:r w:rsidRPr="0086098A">
        <w:rPr>
          <w:rFonts w:ascii="Times New Roman" w:hAnsi="Times New Roman" w:cs="Times New Roman"/>
          <w:sz w:val="26"/>
          <w:szCs w:val="26"/>
        </w:rPr>
        <w:t>ной службы, и форме указанного договора" (далее – постановление Правительства края № 151-пр).</w:t>
      </w:r>
      <w:proofErr w:type="gramEnd"/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заявление и документы представляются в орган местного сам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управления в срок, указанный в объявлении о проведении конкурса. Данный срок не может составлять менее десяти дней со дня размещения объявления о провед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нии конкурса в печатном средстве массовой информации, в котором осуществляе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ся официальное опубликование правовых актов сельского поселения.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9. Несвоевременное представление документов, указанных в </w:t>
      </w:r>
      <w:hyperlink w:anchor="Par13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 xml:space="preserve">части 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8 насто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щей статьи, представление их не в полном объеме являются основаниями для отк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за гражданину в приеме документов.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10. Конкурсная комиссия проверяет отсутствие у претендентов ограничений, установленных в </w:t>
      </w:r>
      <w:hyperlink r:id="rId18" w:history="1">
        <w:r w:rsidRPr="0086098A">
          <w:rPr>
            <w:rStyle w:val="aa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статье 13</w:t>
        </w:r>
      </w:hyperlink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"О муниципальной службе в Ро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сийской Федерации", и оценивает претендентов на основании представленных 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кументов, указанных в части 8 настоящей статьи, а также по результатам конкур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ных процедур.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11. Конкурсные процедуры предусматривают тестирование и индивидуал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ь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ное собеседование. 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Критериями оценки претендентов конкурсной комиссией являются: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уровень успеваемости в образовательной организации;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результаты тестирования и индивидуального собеседования,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проводимых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конкурсной комиссией.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Методика оценки претендентов определяется правовым актом сельского п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селения и должна содержать балльную систему оценки по каждому из вышепер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численных критериев оценки претендентов.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Победителем конкурса признается претендент, который набрал в сумме наибольшее количество баллов. При равном количестве баллов решение конкур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ной комиссии принимается персонально по каждому претенденту открытым гол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сованием простым большинством голосов ее членов, присутствующих на засед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нии конкурсной комиссии. При равенстве голосов решающим является голос пре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седателя конкурсной комиссии.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12. Конкурсная комиссия 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подводит результаты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конкурса на заседании, кот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рое проводится в день проведения конкурса, указанный в объявлении о проведении конкурса.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13. Решение конкурсной комиссии о результатах конкурса является основ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нием для заключения договора о целевом обучении либо для отказа в заключени</w:t>
      </w:r>
      <w:proofErr w:type="gramStart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proofErr w:type="gramEnd"/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договора о целевом обучении.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14. Гражданам, участвовавшим в конкурсе, сообщается о результатах данн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го конкурса в письменной форме в течение десяти дней со дня проведения конку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са.</w:t>
      </w:r>
    </w:p>
    <w:p w:rsidR="003722AF" w:rsidRPr="0086098A" w:rsidRDefault="003722AF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15. Договор о целевом обучении между органом местного самоуправления и победителем конкурса заключается по форме, установленной </w:t>
      </w:r>
      <w:r w:rsidRPr="0086098A">
        <w:rPr>
          <w:rFonts w:ascii="Times New Roman" w:hAnsi="Times New Roman" w:cs="Times New Roman"/>
          <w:sz w:val="26"/>
          <w:szCs w:val="26"/>
        </w:rPr>
        <w:t>постановлением Пр</w:t>
      </w:r>
      <w:r w:rsidRPr="0086098A">
        <w:rPr>
          <w:rFonts w:ascii="Times New Roman" w:hAnsi="Times New Roman" w:cs="Times New Roman"/>
          <w:sz w:val="26"/>
          <w:szCs w:val="26"/>
        </w:rPr>
        <w:t>а</w:t>
      </w:r>
      <w:r w:rsidRPr="0086098A">
        <w:rPr>
          <w:rFonts w:ascii="Times New Roman" w:hAnsi="Times New Roman" w:cs="Times New Roman"/>
          <w:sz w:val="26"/>
          <w:szCs w:val="26"/>
        </w:rPr>
        <w:t>вительства края № 151-пр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, не позднее чем через 45 дней со дня проведения конку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са.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6098A">
        <w:rPr>
          <w:rFonts w:ascii="Times New Roman" w:hAnsi="Times New Roman" w:cs="Times New Roman"/>
          <w:color w:val="000000" w:themeColor="text1"/>
          <w:sz w:val="26"/>
          <w:szCs w:val="26"/>
        </w:rPr>
        <w:t>Статья 20.</w:t>
      </w:r>
    </w:p>
    <w:p w:rsidR="00190098" w:rsidRPr="0086098A" w:rsidRDefault="00190098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098A">
        <w:rPr>
          <w:rFonts w:ascii="Times New Roman" w:hAnsi="Times New Roman" w:cs="Times New Roman"/>
          <w:sz w:val="26"/>
          <w:szCs w:val="26"/>
          <w:lang w:eastAsia="ru-RU"/>
        </w:rPr>
        <w:t>Финансирование муниципальной службы осуществляется за счет средст</w:t>
      </w:r>
      <w:r w:rsidR="00BC5974">
        <w:rPr>
          <w:rFonts w:ascii="Times New Roman" w:hAnsi="Times New Roman" w:cs="Times New Roman"/>
          <w:sz w:val="26"/>
          <w:szCs w:val="26"/>
          <w:lang w:eastAsia="ru-RU"/>
        </w:rPr>
        <w:t>в бюджета сельского поселения.</w:t>
      </w:r>
    </w:p>
    <w:p w:rsidR="001A7AA7" w:rsidRPr="0086098A" w:rsidRDefault="001A7AA7" w:rsidP="0086098A">
      <w:pPr>
        <w:pStyle w:val="ConsPlusNormal"/>
        <w:tabs>
          <w:tab w:val="left" w:pos="9356"/>
        </w:tabs>
        <w:ind w:right="-2" w:firstLine="709"/>
        <w:rPr>
          <w:rFonts w:eastAsia="Calibri"/>
          <w:sz w:val="26"/>
          <w:szCs w:val="26"/>
          <w:lang w:eastAsia="ru-RU"/>
        </w:rPr>
      </w:pPr>
    </w:p>
    <w:p w:rsidR="00CB6F62" w:rsidRPr="0086098A" w:rsidRDefault="00CB6F62" w:rsidP="0086098A">
      <w:pPr>
        <w:pStyle w:val="ConsPlusNormal"/>
        <w:tabs>
          <w:tab w:val="left" w:pos="9356"/>
        </w:tabs>
        <w:ind w:right="-2" w:firstLine="709"/>
        <w:rPr>
          <w:rFonts w:eastAsia="Calibri"/>
          <w:sz w:val="26"/>
          <w:szCs w:val="26"/>
          <w:lang w:eastAsia="ru-RU"/>
        </w:rPr>
      </w:pPr>
    </w:p>
    <w:p w:rsidR="0086098A" w:rsidRPr="0086098A" w:rsidRDefault="0086098A" w:rsidP="0086098A">
      <w:pPr>
        <w:pStyle w:val="a7"/>
        <w:tabs>
          <w:tab w:val="left" w:pos="9356"/>
        </w:tabs>
        <w:ind w:right="-2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</w:pPr>
    </w:p>
    <w:sectPr w:rsidR="0086098A" w:rsidRPr="0086098A" w:rsidSect="00D811AB">
      <w:headerReference w:type="default" r:id="rId19"/>
      <w:pgSz w:w="11906" w:h="16838"/>
      <w:pgMar w:top="1134" w:right="567" w:bottom="1702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224" w:rsidRDefault="00697224">
      <w:pPr>
        <w:spacing w:after="0" w:line="240" w:lineRule="auto"/>
      </w:pPr>
      <w:r>
        <w:separator/>
      </w:r>
    </w:p>
  </w:endnote>
  <w:endnote w:type="continuationSeparator" w:id="0">
    <w:p w:rsidR="00697224" w:rsidRDefault="00697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224" w:rsidRDefault="00697224">
      <w:pPr>
        <w:spacing w:after="0" w:line="240" w:lineRule="auto"/>
      </w:pPr>
      <w:r>
        <w:separator/>
      </w:r>
    </w:p>
  </w:footnote>
  <w:footnote w:type="continuationSeparator" w:id="0">
    <w:p w:rsidR="00697224" w:rsidRDefault="00697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2732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63DFF" w:rsidRPr="00A9427E" w:rsidRDefault="00263DF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94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9427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E78D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94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63DFF" w:rsidRDefault="00263D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28EE"/>
    <w:multiLevelType w:val="hybridMultilevel"/>
    <w:tmpl w:val="BBF89A9E"/>
    <w:lvl w:ilvl="0" w:tplc="4B5EAC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1610"/>
    <w:multiLevelType w:val="hybridMultilevel"/>
    <w:tmpl w:val="6FE64C66"/>
    <w:lvl w:ilvl="0" w:tplc="B3CE9758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D5BC3"/>
    <w:multiLevelType w:val="hybridMultilevel"/>
    <w:tmpl w:val="546C491A"/>
    <w:lvl w:ilvl="0" w:tplc="8FCCF2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A6C78"/>
    <w:multiLevelType w:val="hybridMultilevel"/>
    <w:tmpl w:val="7A965A7E"/>
    <w:lvl w:ilvl="0" w:tplc="9D16D8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E5383F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FA82562"/>
    <w:multiLevelType w:val="hybridMultilevel"/>
    <w:tmpl w:val="A2FABA22"/>
    <w:lvl w:ilvl="0" w:tplc="45BEDE74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>
    <w:nsid w:val="2A0E1EEA"/>
    <w:multiLevelType w:val="multilevel"/>
    <w:tmpl w:val="3AA0940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6"/>
      <w:numFmt w:val="decimal"/>
      <w:lvlText w:val="%1.%2)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eastAsia="Calibri" w:hint="default"/>
      </w:rPr>
    </w:lvl>
  </w:abstractNum>
  <w:abstractNum w:abstractNumId="7">
    <w:nsid w:val="36B4547B"/>
    <w:multiLevelType w:val="hybridMultilevel"/>
    <w:tmpl w:val="BFF49EBA"/>
    <w:lvl w:ilvl="0" w:tplc="A5346B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F3667F"/>
    <w:multiLevelType w:val="hybridMultilevel"/>
    <w:tmpl w:val="2FAADB5A"/>
    <w:lvl w:ilvl="0" w:tplc="C26AE12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2900489"/>
    <w:multiLevelType w:val="hybridMultilevel"/>
    <w:tmpl w:val="62166420"/>
    <w:lvl w:ilvl="0" w:tplc="79D69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884E05"/>
    <w:multiLevelType w:val="hybridMultilevel"/>
    <w:tmpl w:val="C16AA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B90671"/>
    <w:multiLevelType w:val="multilevel"/>
    <w:tmpl w:val="B6628178"/>
    <w:lvl w:ilvl="0">
      <w:start w:val="3"/>
      <w:numFmt w:val="decimal"/>
      <w:lvlText w:val="%1."/>
      <w:lvlJc w:val="left"/>
      <w:pPr>
        <w:ind w:left="465" w:hanging="465"/>
      </w:pPr>
      <w:rPr>
        <w:rFonts w:eastAsia="Calibri" w:hint="default"/>
      </w:rPr>
    </w:lvl>
    <w:lvl w:ilvl="1">
      <w:start w:val="9"/>
      <w:numFmt w:val="decimal"/>
      <w:lvlText w:val="%1.%2)"/>
      <w:lvlJc w:val="left"/>
      <w:pPr>
        <w:ind w:left="1350" w:hanging="720"/>
      </w:pPr>
      <w:rPr>
        <w:rFonts w:eastAsia="Calibri" w:hint="default"/>
      </w:rPr>
    </w:lvl>
    <w:lvl w:ilvl="2">
      <w:start w:val="1"/>
      <w:numFmt w:val="decimal"/>
      <w:lvlText w:val="%1.%2)%3."/>
      <w:lvlJc w:val="left"/>
      <w:pPr>
        <w:ind w:left="1980" w:hanging="720"/>
      </w:pPr>
      <w:rPr>
        <w:rFonts w:eastAsia="Calibri" w:hint="default"/>
      </w:rPr>
    </w:lvl>
    <w:lvl w:ilvl="3">
      <w:start w:val="1"/>
      <w:numFmt w:val="decimal"/>
      <w:lvlText w:val="%1.%2)%3.%4."/>
      <w:lvlJc w:val="left"/>
      <w:pPr>
        <w:ind w:left="2970" w:hanging="1080"/>
      </w:pPr>
      <w:rPr>
        <w:rFonts w:eastAsia="Calibri" w:hint="default"/>
      </w:rPr>
    </w:lvl>
    <w:lvl w:ilvl="4">
      <w:start w:val="1"/>
      <w:numFmt w:val="decimal"/>
      <w:lvlText w:val="%1.%2)%3.%4.%5."/>
      <w:lvlJc w:val="left"/>
      <w:pPr>
        <w:ind w:left="3600" w:hanging="1080"/>
      </w:pPr>
      <w:rPr>
        <w:rFonts w:eastAsia="Calibri" w:hint="default"/>
      </w:rPr>
    </w:lvl>
    <w:lvl w:ilvl="5">
      <w:start w:val="1"/>
      <w:numFmt w:val="decimal"/>
      <w:lvlText w:val="%1.%2)%3.%4.%5.%6."/>
      <w:lvlJc w:val="left"/>
      <w:pPr>
        <w:ind w:left="4590" w:hanging="1440"/>
      </w:pPr>
      <w:rPr>
        <w:rFonts w:eastAsia="Calibri" w:hint="default"/>
      </w:rPr>
    </w:lvl>
    <w:lvl w:ilvl="6">
      <w:start w:val="1"/>
      <w:numFmt w:val="decimal"/>
      <w:lvlText w:val="%1.%2)%3.%4.%5.%6.%7."/>
      <w:lvlJc w:val="left"/>
      <w:pPr>
        <w:ind w:left="5580" w:hanging="1800"/>
      </w:pPr>
      <w:rPr>
        <w:rFonts w:eastAsia="Calibri" w:hint="default"/>
      </w:rPr>
    </w:lvl>
    <w:lvl w:ilvl="7">
      <w:start w:val="1"/>
      <w:numFmt w:val="decimal"/>
      <w:lvlText w:val="%1.%2)%3.%4.%5.%6.%7.%8."/>
      <w:lvlJc w:val="left"/>
      <w:pPr>
        <w:ind w:left="6210" w:hanging="1800"/>
      </w:pPr>
      <w:rPr>
        <w:rFonts w:eastAsia="Calibri" w:hint="default"/>
      </w:rPr>
    </w:lvl>
    <w:lvl w:ilvl="8">
      <w:start w:val="1"/>
      <w:numFmt w:val="decimal"/>
      <w:lvlText w:val="%1.%2)%3.%4.%5.%6.%7.%8.%9."/>
      <w:lvlJc w:val="left"/>
      <w:pPr>
        <w:ind w:left="7200" w:hanging="2160"/>
      </w:pPr>
      <w:rPr>
        <w:rFonts w:eastAsia="Calibri" w:hint="default"/>
      </w:rPr>
    </w:lvl>
  </w:abstractNum>
  <w:abstractNum w:abstractNumId="12">
    <w:nsid w:val="773913BE"/>
    <w:multiLevelType w:val="multilevel"/>
    <w:tmpl w:val="432660AA"/>
    <w:lvl w:ilvl="0">
      <w:start w:val="3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12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formsDesign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831"/>
    <w:rsid w:val="00006D5E"/>
    <w:rsid w:val="000105E8"/>
    <w:rsid w:val="000150B2"/>
    <w:rsid w:val="00021946"/>
    <w:rsid w:val="000220B2"/>
    <w:rsid w:val="000303FC"/>
    <w:rsid w:val="00036D93"/>
    <w:rsid w:val="00043F37"/>
    <w:rsid w:val="00044633"/>
    <w:rsid w:val="00054830"/>
    <w:rsid w:val="00057BE7"/>
    <w:rsid w:val="00066060"/>
    <w:rsid w:val="000847CA"/>
    <w:rsid w:val="000852B6"/>
    <w:rsid w:val="0009118B"/>
    <w:rsid w:val="000A30C6"/>
    <w:rsid w:val="000A4072"/>
    <w:rsid w:val="000A7FC5"/>
    <w:rsid w:val="000C0063"/>
    <w:rsid w:val="000C00FC"/>
    <w:rsid w:val="000E1063"/>
    <w:rsid w:val="0010140A"/>
    <w:rsid w:val="00120B76"/>
    <w:rsid w:val="00121F38"/>
    <w:rsid w:val="001366ED"/>
    <w:rsid w:val="00152142"/>
    <w:rsid w:val="00154800"/>
    <w:rsid w:val="00160972"/>
    <w:rsid w:val="00167FEF"/>
    <w:rsid w:val="00171132"/>
    <w:rsid w:val="00190098"/>
    <w:rsid w:val="001A59AD"/>
    <w:rsid w:val="001A7AA7"/>
    <w:rsid w:val="001B1B5C"/>
    <w:rsid w:val="001C06FF"/>
    <w:rsid w:val="001C35E1"/>
    <w:rsid w:val="001C54A9"/>
    <w:rsid w:val="001C7642"/>
    <w:rsid w:val="001E30F0"/>
    <w:rsid w:val="001E390C"/>
    <w:rsid w:val="001E544D"/>
    <w:rsid w:val="00206EB6"/>
    <w:rsid w:val="002153EB"/>
    <w:rsid w:val="00216673"/>
    <w:rsid w:val="002235BA"/>
    <w:rsid w:val="0025254E"/>
    <w:rsid w:val="002547FD"/>
    <w:rsid w:val="00263DFF"/>
    <w:rsid w:val="00283FB6"/>
    <w:rsid w:val="0028677F"/>
    <w:rsid w:val="002B15C7"/>
    <w:rsid w:val="002B20BF"/>
    <w:rsid w:val="002C5408"/>
    <w:rsid w:val="002E6FDA"/>
    <w:rsid w:val="002F29FB"/>
    <w:rsid w:val="00313A4A"/>
    <w:rsid w:val="003249FD"/>
    <w:rsid w:val="0034020B"/>
    <w:rsid w:val="0034631E"/>
    <w:rsid w:val="00350626"/>
    <w:rsid w:val="003722AF"/>
    <w:rsid w:val="0037253F"/>
    <w:rsid w:val="00382CC7"/>
    <w:rsid w:val="00385FAE"/>
    <w:rsid w:val="003971EE"/>
    <w:rsid w:val="003A0E53"/>
    <w:rsid w:val="003A7AD2"/>
    <w:rsid w:val="003D230D"/>
    <w:rsid w:val="003D300E"/>
    <w:rsid w:val="0041626F"/>
    <w:rsid w:val="00420600"/>
    <w:rsid w:val="0043252F"/>
    <w:rsid w:val="00441B30"/>
    <w:rsid w:val="004465B6"/>
    <w:rsid w:val="00446B3B"/>
    <w:rsid w:val="004729C8"/>
    <w:rsid w:val="00477483"/>
    <w:rsid w:val="004971C7"/>
    <w:rsid w:val="004A1786"/>
    <w:rsid w:val="004C53DB"/>
    <w:rsid w:val="004C60CD"/>
    <w:rsid w:val="004D023E"/>
    <w:rsid w:val="004E16E8"/>
    <w:rsid w:val="004E4DB2"/>
    <w:rsid w:val="0051374D"/>
    <w:rsid w:val="00540C83"/>
    <w:rsid w:val="00541F3E"/>
    <w:rsid w:val="00544AAB"/>
    <w:rsid w:val="00552D87"/>
    <w:rsid w:val="00565D0D"/>
    <w:rsid w:val="00567711"/>
    <w:rsid w:val="005678C3"/>
    <w:rsid w:val="005B355B"/>
    <w:rsid w:val="005B41ED"/>
    <w:rsid w:val="005B7075"/>
    <w:rsid w:val="005C23E4"/>
    <w:rsid w:val="005C2F28"/>
    <w:rsid w:val="005D5CB3"/>
    <w:rsid w:val="005F19D9"/>
    <w:rsid w:val="005F6FDA"/>
    <w:rsid w:val="006056F5"/>
    <w:rsid w:val="00611886"/>
    <w:rsid w:val="0061316E"/>
    <w:rsid w:val="006225DD"/>
    <w:rsid w:val="00624372"/>
    <w:rsid w:val="00631C39"/>
    <w:rsid w:val="00637EAB"/>
    <w:rsid w:val="006414F3"/>
    <w:rsid w:val="00646D1D"/>
    <w:rsid w:val="00657C98"/>
    <w:rsid w:val="00660EFC"/>
    <w:rsid w:val="0066451D"/>
    <w:rsid w:val="006746E4"/>
    <w:rsid w:val="006770BD"/>
    <w:rsid w:val="006825A3"/>
    <w:rsid w:val="00695AAC"/>
    <w:rsid w:val="00695C33"/>
    <w:rsid w:val="00697224"/>
    <w:rsid w:val="006A567E"/>
    <w:rsid w:val="006A72BC"/>
    <w:rsid w:val="006B08C2"/>
    <w:rsid w:val="006B0963"/>
    <w:rsid w:val="006C73DF"/>
    <w:rsid w:val="00703E7F"/>
    <w:rsid w:val="00711F2A"/>
    <w:rsid w:val="007257E5"/>
    <w:rsid w:val="007432F0"/>
    <w:rsid w:val="00747D48"/>
    <w:rsid w:val="00752735"/>
    <w:rsid w:val="007859E4"/>
    <w:rsid w:val="00792B58"/>
    <w:rsid w:val="007B3A6C"/>
    <w:rsid w:val="007C295F"/>
    <w:rsid w:val="007C689D"/>
    <w:rsid w:val="007D0452"/>
    <w:rsid w:val="007D3BD3"/>
    <w:rsid w:val="007D54F5"/>
    <w:rsid w:val="007D7E49"/>
    <w:rsid w:val="007E4479"/>
    <w:rsid w:val="008033F9"/>
    <w:rsid w:val="0084022E"/>
    <w:rsid w:val="00842F47"/>
    <w:rsid w:val="00857CCA"/>
    <w:rsid w:val="0086098A"/>
    <w:rsid w:val="00875139"/>
    <w:rsid w:val="00875F38"/>
    <w:rsid w:val="008928C7"/>
    <w:rsid w:val="008964AC"/>
    <w:rsid w:val="008A048A"/>
    <w:rsid w:val="008A1F9D"/>
    <w:rsid w:val="008A429C"/>
    <w:rsid w:val="008C06C0"/>
    <w:rsid w:val="008C0931"/>
    <w:rsid w:val="008C5BF4"/>
    <w:rsid w:val="008D3A85"/>
    <w:rsid w:val="008E1962"/>
    <w:rsid w:val="008E34C2"/>
    <w:rsid w:val="008E3EC1"/>
    <w:rsid w:val="008E5868"/>
    <w:rsid w:val="008F4D47"/>
    <w:rsid w:val="00903A08"/>
    <w:rsid w:val="00912741"/>
    <w:rsid w:val="00917DCC"/>
    <w:rsid w:val="009223D4"/>
    <w:rsid w:val="00924E89"/>
    <w:rsid w:val="009256E7"/>
    <w:rsid w:val="0094608D"/>
    <w:rsid w:val="00947943"/>
    <w:rsid w:val="00966BEC"/>
    <w:rsid w:val="00971F51"/>
    <w:rsid w:val="00974B08"/>
    <w:rsid w:val="00986B52"/>
    <w:rsid w:val="00990DDF"/>
    <w:rsid w:val="00996625"/>
    <w:rsid w:val="009B2697"/>
    <w:rsid w:val="009D07C3"/>
    <w:rsid w:val="009E780A"/>
    <w:rsid w:val="009E78D7"/>
    <w:rsid w:val="00A04C18"/>
    <w:rsid w:val="00A07FDF"/>
    <w:rsid w:val="00A12183"/>
    <w:rsid w:val="00A31AE5"/>
    <w:rsid w:val="00A3531F"/>
    <w:rsid w:val="00A42AED"/>
    <w:rsid w:val="00A7029B"/>
    <w:rsid w:val="00A84D5F"/>
    <w:rsid w:val="00A93579"/>
    <w:rsid w:val="00A9427E"/>
    <w:rsid w:val="00AA3DEA"/>
    <w:rsid w:val="00AA5C61"/>
    <w:rsid w:val="00AB3E9E"/>
    <w:rsid w:val="00AC0F8A"/>
    <w:rsid w:val="00AD65A6"/>
    <w:rsid w:val="00AD7CB3"/>
    <w:rsid w:val="00AE320B"/>
    <w:rsid w:val="00B06687"/>
    <w:rsid w:val="00B11D5D"/>
    <w:rsid w:val="00B12562"/>
    <w:rsid w:val="00B170E5"/>
    <w:rsid w:val="00B27CEB"/>
    <w:rsid w:val="00B41FF2"/>
    <w:rsid w:val="00B53875"/>
    <w:rsid w:val="00B53D64"/>
    <w:rsid w:val="00B66112"/>
    <w:rsid w:val="00B741D5"/>
    <w:rsid w:val="00B93166"/>
    <w:rsid w:val="00B96E9F"/>
    <w:rsid w:val="00BA0718"/>
    <w:rsid w:val="00BB097E"/>
    <w:rsid w:val="00BC5974"/>
    <w:rsid w:val="00BE593C"/>
    <w:rsid w:val="00BF1783"/>
    <w:rsid w:val="00BF6AD3"/>
    <w:rsid w:val="00C01CA0"/>
    <w:rsid w:val="00C3795C"/>
    <w:rsid w:val="00C37E7A"/>
    <w:rsid w:val="00C446E0"/>
    <w:rsid w:val="00C45831"/>
    <w:rsid w:val="00C61939"/>
    <w:rsid w:val="00C633EC"/>
    <w:rsid w:val="00C7235D"/>
    <w:rsid w:val="00C73BBD"/>
    <w:rsid w:val="00C74E26"/>
    <w:rsid w:val="00C86C7C"/>
    <w:rsid w:val="00C870C1"/>
    <w:rsid w:val="00C976DB"/>
    <w:rsid w:val="00CA02D4"/>
    <w:rsid w:val="00CA563C"/>
    <w:rsid w:val="00CB1E36"/>
    <w:rsid w:val="00CB6F62"/>
    <w:rsid w:val="00CD1503"/>
    <w:rsid w:val="00CD3CFE"/>
    <w:rsid w:val="00CD40B6"/>
    <w:rsid w:val="00CD7F4F"/>
    <w:rsid w:val="00CE265E"/>
    <w:rsid w:val="00CE51F9"/>
    <w:rsid w:val="00CF4F58"/>
    <w:rsid w:val="00D025D8"/>
    <w:rsid w:val="00D02EAA"/>
    <w:rsid w:val="00D1451E"/>
    <w:rsid w:val="00D31E3B"/>
    <w:rsid w:val="00D36384"/>
    <w:rsid w:val="00D4375D"/>
    <w:rsid w:val="00D5680B"/>
    <w:rsid w:val="00D57DC9"/>
    <w:rsid w:val="00D6423A"/>
    <w:rsid w:val="00D80D41"/>
    <w:rsid w:val="00D811AB"/>
    <w:rsid w:val="00D905BD"/>
    <w:rsid w:val="00DA76F8"/>
    <w:rsid w:val="00DB4263"/>
    <w:rsid w:val="00DC71D6"/>
    <w:rsid w:val="00DD2F87"/>
    <w:rsid w:val="00DE1132"/>
    <w:rsid w:val="00DF1281"/>
    <w:rsid w:val="00DF55D5"/>
    <w:rsid w:val="00E0336A"/>
    <w:rsid w:val="00E259EC"/>
    <w:rsid w:val="00E35B97"/>
    <w:rsid w:val="00E46DA4"/>
    <w:rsid w:val="00E50059"/>
    <w:rsid w:val="00E533B5"/>
    <w:rsid w:val="00E569CC"/>
    <w:rsid w:val="00E57688"/>
    <w:rsid w:val="00E60641"/>
    <w:rsid w:val="00E60A3B"/>
    <w:rsid w:val="00E66515"/>
    <w:rsid w:val="00E77755"/>
    <w:rsid w:val="00E91668"/>
    <w:rsid w:val="00EA22DB"/>
    <w:rsid w:val="00EB1127"/>
    <w:rsid w:val="00EB561F"/>
    <w:rsid w:val="00EE1CC5"/>
    <w:rsid w:val="00EE51B5"/>
    <w:rsid w:val="00EE6C60"/>
    <w:rsid w:val="00EF1107"/>
    <w:rsid w:val="00F07C59"/>
    <w:rsid w:val="00F148C1"/>
    <w:rsid w:val="00F31160"/>
    <w:rsid w:val="00F3325D"/>
    <w:rsid w:val="00F418E8"/>
    <w:rsid w:val="00F42618"/>
    <w:rsid w:val="00F53984"/>
    <w:rsid w:val="00F576A6"/>
    <w:rsid w:val="00F715B3"/>
    <w:rsid w:val="00F74295"/>
    <w:rsid w:val="00F74311"/>
    <w:rsid w:val="00F75A26"/>
    <w:rsid w:val="00F81169"/>
    <w:rsid w:val="00F830B3"/>
    <w:rsid w:val="00FA4E66"/>
    <w:rsid w:val="00FB46B8"/>
    <w:rsid w:val="00FB7939"/>
    <w:rsid w:val="00FC33AC"/>
    <w:rsid w:val="00FC575A"/>
    <w:rsid w:val="00FC5EFD"/>
    <w:rsid w:val="00FC7031"/>
    <w:rsid w:val="00FC7340"/>
    <w:rsid w:val="00FE66E7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62"/>
  </w:style>
  <w:style w:type="paragraph" w:styleId="2">
    <w:name w:val="heading 2"/>
    <w:basedOn w:val="a"/>
    <w:next w:val="a"/>
    <w:link w:val="20"/>
    <w:uiPriority w:val="9"/>
    <w:unhideWhenUsed/>
    <w:qFormat/>
    <w:rsid w:val="00B170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48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25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2562"/>
  </w:style>
  <w:style w:type="paragraph" w:styleId="a5">
    <w:name w:val="Normal (Web)"/>
    <w:basedOn w:val="a"/>
    <w:uiPriority w:val="99"/>
    <w:semiHidden/>
    <w:unhideWhenUsed/>
    <w:rsid w:val="002E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6FDA"/>
    <w:rPr>
      <w:b/>
      <w:bCs/>
    </w:rPr>
  </w:style>
  <w:style w:type="paragraph" w:styleId="a7">
    <w:name w:val="No Spacing"/>
    <w:uiPriority w:val="1"/>
    <w:qFormat/>
    <w:rsid w:val="002E6FDA"/>
    <w:pPr>
      <w:spacing w:after="0" w:line="240" w:lineRule="auto"/>
    </w:pPr>
  </w:style>
  <w:style w:type="paragraph" w:customStyle="1" w:styleId="ConsPlusNormal">
    <w:name w:val="ConsPlusNormal"/>
    <w:link w:val="ConsPlusNormal0"/>
    <w:rsid w:val="007D7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9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427E"/>
  </w:style>
  <w:style w:type="character" w:styleId="aa">
    <w:name w:val="Hyperlink"/>
    <w:basedOn w:val="a0"/>
    <w:uiPriority w:val="99"/>
    <w:semiHidden/>
    <w:unhideWhenUsed/>
    <w:rsid w:val="00E9166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01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140A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rticle">
    <w:name w:val="article"/>
    <w:basedOn w:val="a"/>
    <w:rsid w:val="006A567E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1">
    <w:name w:val="Название объекта1"/>
    <w:basedOn w:val="a"/>
    <w:rsid w:val="006A567E"/>
    <w:pPr>
      <w:spacing w:before="240" w:after="60" w:line="240" w:lineRule="auto"/>
      <w:ind w:firstLine="567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d">
    <w:name w:val="List Paragraph"/>
    <w:basedOn w:val="a"/>
    <w:uiPriority w:val="34"/>
    <w:qFormat/>
    <w:rsid w:val="008C06C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170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pter">
    <w:name w:val="chapter"/>
    <w:basedOn w:val="a"/>
    <w:rsid w:val="008C0931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483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e">
    <w:name w:val="footnote reference"/>
    <w:uiPriority w:val="99"/>
    <w:semiHidden/>
    <w:unhideWhenUsed/>
    <w:rsid w:val="00054830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44AAB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34F508B1A27A83CC939D206585D667317BBBA2D33C7393FFED7FBCB74K0c0C" TargetMode="External"/><Relationship Id="rId18" Type="http://schemas.openxmlformats.org/officeDocument/2006/relationships/hyperlink" Target="consultantplus://offline/ref=4279038E7A039D1852E6695F77BB2F1749AEE0EB9369C7D6B864247EDD032CCE965EB88103B206F6JBfDG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34F508B1A27A83CC939D206585D667317BBBA2D33C7393FFED7FBCB74K0c0C" TargetMode="External"/><Relationship Id="rId17" Type="http://schemas.openxmlformats.org/officeDocument/2006/relationships/hyperlink" Target="consultantplus://offline/ref=4279038E7A039D1852E6695F77BB2F1749AEE0EB9369C7D6B864247EDD032CCE965EB88103B207FAJBf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279038E7A039D1852E6695F77BB2F1749AEE0EB9369C7D6B864247EDD032CCE965EB887J0f6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34F508B1A27A83CC939D206585D667317BBBA2D33C7393FFED7FBCB74K0c0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34F508B1A27A83CC939D206585D667317BBBA2D33C7393FFED7FBCB74K0c0C" TargetMode="External"/><Relationship Id="rId10" Type="http://schemas.openxmlformats.org/officeDocument/2006/relationships/hyperlink" Target="consultantplus://offline/ref=C34F508B1A27A83CC939D206585D667317BBBC2C31C7393FFED7FBCB74K0c0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34F508B1A27A83CC939D206585D667317BBBA2D33C7393FFED7FBCB74K0c0C" TargetMode="External"/><Relationship Id="rId14" Type="http://schemas.openxmlformats.org/officeDocument/2006/relationships/hyperlink" Target="consultantplus://offline/ref=4A8A8A4CB421062E3B2E874FF2F80B4E3E6E62632B4603347BFE5760E020BBA3B0D47B93E2B3C289WCg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674F6-BB46-471A-996B-E7E3CA15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5045</Words>
  <Characters>28758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Khabkrai Government</Company>
  <LinksUpToDate>false</LinksUpToDate>
  <CharactersWithSpaces>33736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Викторовна</dc:creator>
  <cp:keywords/>
  <dc:description/>
  <cp:lastModifiedBy>NPUser_1</cp:lastModifiedBy>
  <cp:revision>86</cp:revision>
  <cp:lastPrinted>2019-04-08T05:13:00Z</cp:lastPrinted>
  <dcterms:created xsi:type="dcterms:W3CDTF">2016-11-03T04:44:00Z</dcterms:created>
  <dcterms:modified xsi:type="dcterms:W3CDTF">2019-04-08T05:17:00Z</dcterms:modified>
</cp:coreProperties>
</file>