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Нижнепронгенского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</w:t>
      </w:r>
    </w:p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16.04.2024                                                                                                        № 1</w:t>
      </w:r>
      <w:r>
        <w:rPr>
          <w:rFonts w:ascii="Times New Roman" w:eastAsia="Times New Roman" w:hAnsi="Times New Roman"/>
          <w:sz w:val="26"/>
          <w:szCs w:val="26"/>
        </w:rPr>
        <w:t>8</w:t>
      </w:r>
      <w:r>
        <w:rPr>
          <w:rFonts w:ascii="Times New Roman" w:eastAsia="Times New Roman" w:hAnsi="Times New Roman"/>
          <w:sz w:val="26"/>
          <w:szCs w:val="26"/>
        </w:rPr>
        <w:t>-па</w:t>
      </w:r>
    </w:p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83F52" w:rsidRDefault="00483F52" w:rsidP="00483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п. Нижнее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Пронге</w:t>
      </w:r>
      <w:proofErr w:type="spellEnd"/>
    </w:p>
    <w:p w:rsidR="00483F52" w:rsidRDefault="00483F52" w:rsidP="00483F5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75332" w:rsidRDefault="00C75332" w:rsidP="00C75332">
      <w:pPr>
        <w:spacing w:after="0"/>
        <w:rPr>
          <w:rFonts w:ascii="Times New Roman" w:hAnsi="Times New Roman"/>
          <w:sz w:val="26"/>
          <w:szCs w:val="26"/>
        </w:rPr>
      </w:pPr>
    </w:p>
    <w:p w:rsidR="00483F52" w:rsidRDefault="00483F52" w:rsidP="00C75332">
      <w:p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75332" w:rsidRDefault="00C75332" w:rsidP="00C75332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плана мероприятий по предупреждению и ликвидации</w:t>
      </w:r>
    </w:p>
    <w:p w:rsidR="00C75332" w:rsidRDefault="00C75332" w:rsidP="00C75332">
      <w:pPr>
        <w:spacing w:after="0" w:line="192" w:lineRule="auto"/>
        <w:ind w:right="52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чрезвычайных ситуаций на террит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в 2024 году.</w:t>
      </w:r>
    </w:p>
    <w:p w:rsidR="00C75332" w:rsidRDefault="00C75332" w:rsidP="00C75332">
      <w:pPr>
        <w:spacing w:after="0"/>
        <w:rPr>
          <w:rFonts w:ascii="Times New Roman" w:hAnsi="Times New Roman"/>
          <w:sz w:val="26"/>
          <w:szCs w:val="26"/>
        </w:rPr>
      </w:pPr>
    </w:p>
    <w:p w:rsidR="00C75332" w:rsidRDefault="00C75332" w:rsidP="00C7533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 целях предупреждения и ликвидации последствий чрезвычайных ситуаций на территории сельского поселения, защиты жизни и здоровья жителей сельского поселения, сохранения материальных ценностей,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Нижнепронге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C75332" w:rsidRDefault="00C75332" w:rsidP="00C7533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C75332" w:rsidRDefault="00C75332" w:rsidP="00C7533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Утвердить прилагаемый план мероприятий по предупреждению и ликвид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ции последствий чрезвычайных ситуаций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ского поселения Николаевского муниципального района Хабаровского края в 2024 году.</w:t>
      </w:r>
    </w:p>
    <w:p w:rsidR="00C75332" w:rsidRPr="00792C84" w:rsidRDefault="00C75332" w:rsidP="00C753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</w:t>
      </w:r>
      <w:r w:rsidRPr="00C75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«Сборнике нормативных прав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вых актов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го района Хабаровского края»  и разместить на официальном сайте администрации </w:t>
      </w:r>
      <w:proofErr w:type="spellStart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Pr="001565F5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C75332" w:rsidRDefault="00C75332" w:rsidP="00C7533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3. Настоящее постановление вступает в силу после его опубликования.</w:t>
      </w:r>
    </w:p>
    <w:p w:rsidR="00C75332" w:rsidRDefault="00C75332" w:rsidP="00C75332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C75332" w:rsidRPr="00ED13F2" w:rsidTr="006D376D">
        <w:tc>
          <w:tcPr>
            <w:tcW w:w="4361" w:type="dxa"/>
            <w:shd w:val="clear" w:color="auto" w:fill="auto"/>
          </w:tcPr>
          <w:p w:rsidR="00C75332" w:rsidRPr="00ED13F2" w:rsidRDefault="00C75332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  <w:shd w:val="clear" w:color="auto" w:fill="auto"/>
          </w:tcPr>
          <w:p w:rsidR="00C75332" w:rsidRPr="00ED13F2" w:rsidRDefault="00C75332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:rsidR="00C75332" w:rsidRPr="00ED13F2" w:rsidRDefault="00C75332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75332" w:rsidRPr="00ED13F2" w:rsidRDefault="00C75332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75332" w:rsidRPr="00ED13F2" w:rsidRDefault="00C75332" w:rsidP="006D376D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13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C75332" w:rsidRDefault="00C75332" w:rsidP="00C75332">
      <w:pPr>
        <w:jc w:val="both"/>
        <w:rPr>
          <w:sz w:val="26"/>
          <w:szCs w:val="26"/>
        </w:rPr>
      </w:pPr>
    </w:p>
    <w:p w:rsidR="00C75332" w:rsidRDefault="00C75332" w:rsidP="00C75332">
      <w:pPr>
        <w:jc w:val="both"/>
        <w:rPr>
          <w:sz w:val="26"/>
          <w:szCs w:val="26"/>
        </w:rPr>
      </w:pPr>
    </w:p>
    <w:p w:rsidR="00C75332" w:rsidRDefault="00C75332" w:rsidP="00C75332">
      <w:pPr>
        <w:jc w:val="both"/>
        <w:rPr>
          <w:sz w:val="26"/>
          <w:szCs w:val="26"/>
        </w:rPr>
      </w:pPr>
    </w:p>
    <w:p w:rsidR="00C75332" w:rsidRDefault="00C75332" w:rsidP="00C75332">
      <w:pPr>
        <w:jc w:val="both"/>
        <w:rPr>
          <w:sz w:val="26"/>
          <w:szCs w:val="26"/>
        </w:rPr>
      </w:pPr>
    </w:p>
    <w:p w:rsidR="00C75332" w:rsidRDefault="00C75332" w:rsidP="00C75332">
      <w:pPr>
        <w:jc w:val="both"/>
        <w:rPr>
          <w:sz w:val="26"/>
          <w:szCs w:val="26"/>
        </w:rPr>
      </w:pPr>
    </w:p>
    <w:p w:rsidR="00C75332" w:rsidRDefault="00C75332" w:rsidP="00C75332">
      <w:pPr>
        <w:jc w:val="both"/>
        <w:rPr>
          <w:sz w:val="26"/>
          <w:szCs w:val="26"/>
        </w:rPr>
      </w:pPr>
    </w:p>
    <w:p w:rsidR="00C75332" w:rsidRDefault="00C75332" w:rsidP="00C75332">
      <w:pPr>
        <w:jc w:val="both"/>
        <w:rPr>
          <w:sz w:val="26"/>
          <w:szCs w:val="26"/>
        </w:rPr>
      </w:pPr>
    </w:p>
    <w:p w:rsidR="00C75332" w:rsidRDefault="00C75332" w:rsidP="00C7533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C75332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C75332" w:rsidRDefault="00C75332" w:rsidP="00C7533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C75332" w:rsidRDefault="00C75332" w:rsidP="00C7533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ципального </w:t>
      </w:r>
      <w:proofErr w:type="spellStart"/>
      <w:r>
        <w:rPr>
          <w:rFonts w:ascii="Times New Roman" w:hAnsi="Times New Roman"/>
          <w:sz w:val="26"/>
          <w:szCs w:val="26"/>
        </w:rPr>
        <w:t>райцона</w:t>
      </w:r>
      <w:proofErr w:type="spellEnd"/>
      <w:r>
        <w:rPr>
          <w:rFonts w:ascii="Times New Roman" w:hAnsi="Times New Roman"/>
          <w:sz w:val="26"/>
          <w:szCs w:val="26"/>
        </w:rPr>
        <w:t xml:space="preserve"> Хабаро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ского края</w:t>
      </w:r>
    </w:p>
    <w:p w:rsidR="00C75332" w:rsidRDefault="00C75332" w:rsidP="00C7533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C75332" w:rsidRDefault="00C75332" w:rsidP="00C75332">
      <w:pPr>
        <w:spacing w:after="0"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16.04.2024   № 18-па</w:t>
      </w:r>
    </w:p>
    <w:p w:rsidR="00C75332" w:rsidRDefault="00C75332" w:rsidP="00C75332">
      <w:pPr>
        <w:spacing w:after="0" w:line="192" w:lineRule="auto"/>
        <w:ind w:left="5670"/>
        <w:jc w:val="both"/>
        <w:rPr>
          <w:rFonts w:ascii="Times New Roman" w:hAnsi="Times New Roman"/>
          <w:sz w:val="26"/>
          <w:szCs w:val="26"/>
        </w:rPr>
      </w:pPr>
    </w:p>
    <w:p w:rsidR="00C75332" w:rsidRDefault="00C75332" w:rsidP="00C753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</w:t>
      </w:r>
    </w:p>
    <w:p w:rsidR="00C75332" w:rsidRDefault="00C75332" w:rsidP="00C753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мероприятий по предупреждению и ликвидации последствий чрезвычайных ситу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ций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Николаевского мун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ципального района Хабаровского края</w:t>
      </w:r>
    </w:p>
    <w:p w:rsidR="00C75332" w:rsidRDefault="00C75332" w:rsidP="00C7533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2552"/>
        <w:gridCol w:w="2143"/>
      </w:tblGrid>
      <w:tr w:rsidR="00C75332" w:rsidRPr="00C75332" w:rsidTr="00241D34">
        <w:tc>
          <w:tcPr>
            <w:tcW w:w="534" w:type="dxa"/>
          </w:tcPr>
          <w:p w:rsidR="00C75332" w:rsidRDefault="00C75332" w:rsidP="00C75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75332" w:rsidRPr="00C75332" w:rsidRDefault="00C75332" w:rsidP="00C75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110" w:type="dxa"/>
          </w:tcPr>
          <w:p w:rsidR="00C75332" w:rsidRPr="00C75332" w:rsidRDefault="00C75332" w:rsidP="00C75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552" w:type="dxa"/>
          </w:tcPr>
          <w:p w:rsidR="00C75332" w:rsidRPr="00C75332" w:rsidRDefault="00C75332" w:rsidP="00C75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143" w:type="dxa"/>
          </w:tcPr>
          <w:p w:rsidR="00C75332" w:rsidRPr="00C75332" w:rsidRDefault="00C75332" w:rsidP="00C753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C75332" w:rsidRPr="00C75332" w:rsidTr="00241D34">
        <w:tc>
          <w:tcPr>
            <w:tcW w:w="534" w:type="dxa"/>
          </w:tcPr>
          <w:p w:rsidR="00C75332" w:rsidRPr="00C75332" w:rsidRDefault="00C75332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C75332" w:rsidRPr="00C75332" w:rsidRDefault="00C75332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нормативно-правовых актов базы в соответствие с действующим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конодательством</w:t>
            </w:r>
          </w:p>
        </w:tc>
        <w:tc>
          <w:tcPr>
            <w:tcW w:w="2552" w:type="dxa"/>
          </w:tcPr>
          <w:p w:rsidR="00C75332" w:rsidRPr="00C75332" w:rsidRDefault="00C75332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143" w:type="dxa"/>
          </w:tcPr>
          <w:p w:rsidR="00C75332" w:rsidRPr="00C75332" w:rsidRDefault="00C75332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подготовки и содерж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в готовности необходимых сил и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защиты населения и терр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торий населённых пунктов от возникн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вения ЧС, обучения способам защиты и действия в этих ситуациях</w:t>
            </w:r>
          </w:p>
        </w:tc>
        <w:tc>
          <w:tcPr>
            <w:tcW w:w="2552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своевременного оповещ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информирования населения об угрозе возникновения ЧС</w:t>
            </w:r>
          </w:p>
        </w:tc>
        <w:tc>
          <w:tcPr>
            <w:tcW w:w="2552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необходимости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110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решений о проведении эвак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ационных мероприятий в ЧС и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их проведения</w:t>
            </w:r>
          </w:p>
        </w:tc>
        <w:tc>
          <w:tcPr>
            <w:tcW w:w="2552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необходимости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10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рабочем состоянии сре</w:t>
            </w:r>
            <w:proofErr w:type="gramStart"/>
            <w:r>
              <w:rPr>
                <w:rFonts w:ascii="Times New Roman" w:hAnsi="Times New Roman"/>
              </w:rPr>
              <w:t>дств зв</w:t>
            </w:r>
            <w:proofErr w:type="gramEnd"/>
            <w:r>
              <w:rPr>
                <w:rFonts w:ascii="Times New Roman" w:hAnsi="Times New Roman"/>
              </w:rPr>
              <w:t>уковой сигнализации для оп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вещения в случае ЧС</w:t>
            </w:r>
          </w:p>
        </w:tc>
        <w:tc>
          <w:tcPr>
            <w:tcW w:w="2552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10" w:type="dxa"/>
          </w:tcPr>
          <w:p w:rsidR="00241D34" w:rsidRPr="00C75332" w:rsidRDefault="00241D34" w:rsidP="00241D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Поддержание в населенном пункте в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правном  состоянии телефонной связи для сообщения в случае ЧС</w:t>
            </w:r>
          </w:p>
        </w:tc>
        <w:tc>
          <w:tcPr>
            <w:tcW w:w="2552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10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мероприятий по привед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нию </w:t>
            </w:r>
            <w:proofErr w:type="spellStart"/>
            <w:r>
              <w:rPr>
                <w:rFonts w:ascii="Times New Roman" w:hAnsi="Times New Roman"/>
              </w:rPr>
              <w:t>пожаробезопасное</w:t>
            </w:r>
            <w:proofErr w:type="spellEnd"/>
            <w:r>
              <w:rPr>
                <w:rFonts w:ascii="Times New Roman" w:hAnsi="Times New Roman"/>
              </w:rPr>
              <w:t xml:space="preserve"> состояние нас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ленного пункта</w:t>
            </w:r>
          </w:p>
        </w:tc>
        <w:tc>
          <w:tcPr>
            <w:tcW w:w="2552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10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населенного пункта от лесных пожаров</w:t>
            </w:r>
          </w:p>
        </w:tc>
        <w:tc>
          <w:tcPr>
            <w:tcW w:w="2552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Июнь-октябрь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110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Пропаганда </w:t>
            </w:r>
            <w:r w:rsidR="00072A39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наний в области защиты населения и террит</w:t>
            </w:r>
            <w:r w:rsidR="00072A3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рий от ЧС, участие в подготовке населения и работников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ганизаций (учреждений) к действиям в условиях ЧС</w:t>
            </w:r>
          </w:p>
        </w:tc>
        <w:tc>
          <w:tcPr>
            <w:tcW w:w="2552" w:type="dxa"/>
          </w:tcPr>
          <w:p w:rsidR="00241D34" w:rsidRPr="00C75332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110" w:type="dxa"/>
          </w:tcPr>
          <w:p w:rsidR="00241D34" w:rsidRDefault="00241D34" w:rsidP="00072A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инфор</w:t>
            </w:r>
            <w:r w:rsidR="00072A39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аци</w:t>
            </w:r>
            <w:r w:rsidR="00072A39">
              <w:rPr>
                <w:rFonts w:ascii="Times New Roman" w:hAnsi="Times New Roman"/>
              </w:rPr>
              <w:t>онны</w:t>
            </w:r>
            <w:r>
              <w:rPr>
                <w:rFonts w:ascii="Times New Roman" w:hAnsi="Times New Roman"/>
              </w:rPr>
              <w:t>х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стовок по предупреждению ЧС (пожа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ная безопасность, эпид</w:t>
            </w:r>
            <w:r w:rsidR="00072A3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мия, эпизоотия,</w:t>
            </w:r>
            <w:r w:rsidR="00072A39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вспышка массового размножения опа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болезней людей и животных, 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став, весен</w:t>
            </w:r>
            <w:r w:rsidR="00072A39">
              <w:rPr>
                <w:rFonts w:ascii="Times New Roman" w:hAnsi="Times New Roman"/>
              </w:rPr>
              <w:t>нее половодье,</w:t>
            </w:r>
            <w:r>
              <w:rPr>
                <w:rFonts w:ascii="Times New Roman" w:hAnsi="Times New Roman"/>
              </w:rPr>
              <w:t xml:space="preserve"> осенний 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став)</w:t>
            </w:r>
          </w:p>
        </w:tc>
        <w:tc>
          <w:tcPr>
            <w:tcW w:w="2552" w:type="dxa"/>
          </w:tcPr>
          <w:p w:rsidR="00241D34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селения</w:t>
            </w:r>
          </w:p>
        </w:tc>
      </w:tr>
      <w:tr w:rsidR="00241D34" w:rsidRPr="00C75332" w:rsidTr="00241D34">
        <w:tc>
          <w:tcPr>
            <w:tcW w:w="534" w:type="dxa"/>
          </w:tcPr>
          <w:p w:rsidR="00241D34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110" w:type="dxa"/>
          </w:tcPr>
          <w:p w:rsidR="00241D34" w:rsidRDefault="00241D34" w:rsidP="00072A3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Освещение в «Сборнике нормативных </w:t>
            </w:r>
            <w:r>
              <w:rPr>
                <w:rFonts w:ascii="Times New Roman" w:hAnsi="Times New Roman"/>
              </w:rPr>
              <w:lastRenderedPageBreak/>
              <w:t xml:space="preserve">правовых актов администрации </w:t>
            </w:r>
            <w:proofErr w:type="spellStart"/>
            <w:r>
              <w:rPr>
                <w:rFonts w:ascii="Times New Roman" w:hAnsi="Times New Roman"/>
              </w:rPr>
              <w:t>Ни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непроненского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</w:t>
            </w:r>
            <w:r w:rsidR="00072A39">
              <w:rPr>
                <w:rFonts w:ascii="Times New Roman" w:hAnsi="Times New Roman"/>
              </w:rPr>
              <w:t>ния 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кола</w:t>
            </w:r>
            <w:r w:rsidR="00072A3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вского муниципального района Хабаровског</w:t>
            </w:r>
            <w:r w:rsidR="00072A3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края» вопросов об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мероприятий по за</w:t>
            </w:r>
            <w:r w:rsidR="00072A39">
              <w:rPr>
                <w:rFonts w:ascii="Times New Roman" w:hAnsi="Times New Roman"/>
              </w:rPr>
              <w:t>щите нас</w:t>
            </w:r>
            <w:r>
              <w:rPr>
                <w:rFonts w:ascii="Times New Roman" w:hAnsi="Times New Roman"/>
              </w:rPr>
              <w:t>еления и территории поселения при возникн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вении ЧС</w:t>
            </w:r>
          </w:p>
        </w:tc>
        <w:tc>
          <w:tcPr>
            <w:tcW w:w="2552" w:type="dxa"/>
          </w:tcPr>
          <w:p w:rsidR="00241D34" w:rsidRDefault="00241D34" w:rsidP="00C7533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мере поступления</w:t>
            </w:r>
          </w:p>
        </w:tc>
        <w:tc>
          <w:tcPr>
            <w:tcW w:w="2143" w:type="dxa"/>
          </w:tcPr>
          <w:p w:rsidR="00241D34" w:rsidRPr="00C75332" w:rsidRDefault="00241D34" w:rsidP="006D37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селения</w:t>
            </w:r>
          </w:p>
        </w:tc>
      </w:tr>
    </w:tbl>
    <w:p w:rsidR="00C75332" w:rsidRPr="00C75332" w:rsidRDefault="00C75332" w:rsidP="00C75332">
      <w:pPr>
        <w:spacing w:after="0" w:line="240" w:lineRule="auto"/>
        <w:jc w:val="both"/>
        <w:rPr>
          <w:rFonts w:ascii="Times New Roman" w:hAnsi="Times New Roman"/>
        </w:rPr>
      </w:pPr>
    </w:p>
    <w:sectPr w:rsidR="00C75332" w:rsidRPr="00C75332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0F"/>
    <w:rsid w:val="00072A39"/>
    <w:rsid w:val="00241D34"/>
    <w:rsid w:val="00433B0F"/>
    <w:rsid w:val="00483F52"/>
    <w:rsid w:val="00946767"/>
    <w:rsid w:val="00C75332"/>
    <w:rsid w:val="00CB00A9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32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C7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2A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32"/>
    <w:pPr>
      <w:spacing w:after="160" w:line="259" w:lineRule="auto"/>
    </w:pPr>
    <w:rPr>
      <w:rFonts w:ascii="Calibri" w:eastAsia="Calibri" w:hAnsi="Calibri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C7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7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72A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5</cp:revision>
  <cp:lastPrinted>2024-04-18T14:26:00Z</cp:lastPrinted>
  <dcterms:created xsi:type="dcterms:W3CDTF">2024-04-18T14:04:00Z</dcterms:created>
  <dcterms:modified xsi:type="dcterms:W3CDTF">2024-04-26T06:42:00Z</dcterms:modified>
</cp:coreProperties>
</file>