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81" w:rsidRPr="00953581" w:rsidRDefault="00C713A0" w:rsidP="00953581">
      <w:pPr>
        <w:spacing w:line="240" w:lineRule="exact"/>
        <w:jc w:val="center"/>
        <w:rPr>
          <w:b/>
        </w:rPr>
      </w:pPr>
      <w:r>
        <w:rPr>
          <w:b/>
          <w:bCs/>
          <w:sz w:val="28"/>
          <w:szCs w:val="28"/>
        </w:rPr>
        <w:t> </w:t>
      </w:r>
      <w:r w:rsidR="00953581" w:rsidRPr="00953581">
        <w:rPr>
          <w:b/>
        </w:rPr>
        <w:t xml:space="preserve">Администрация </w:t>
      </w:r>
      <w:proofErr w:type="spellStart"/>
      <w:r w:rsidR="00953581" w:rsidRPr="00953581">
        <w:rPr>
          <w:b/>
        </w:rPr>
        <w:t>Нижнепронгенского</w:t>
      </w:r>
      <w:proofErr w:type="spellEnd"/>
      <w:r w:rsidR="00953581" w:rsidRPr="00953581">
        <w:rPr>
          <w:b/>
        </w:rPr>
        <w:t xml:space="preserve"> сельского поселения</w:t>
      </w:r>
    </w:p>
    <w:p w:rsidR="00953581" w:rsidRPr="00953581" w:rsidRDefault="00953581" w:rsidP="00953581">
      <w:pPr>
        <w:spacing w:line="240" w:lineRule="exact"/>
        <w:jc w:val="center"/>
        <w:rPr>
          <w:b/>
        </w:rPr>
      </w:pPr>
      <w:r w:rsidRPr="00953581">
        <w:rPr>
          <w:b/>
        </w:rPr>
        <w:t>Николаевского муниципального района Хабаровского края</w:t>
      </w:r>
    </w:p>
    <w:p w:rsidR="00953581" w:rsidRPr="00953581" w:rsidRDefault="00953581" w:rsidP="00953581">
      <w:pPr>
        <w:spacing w:line="240" w:lineRule="exact"/>
        <w:jc w:val="center"/>
        <w:rPr>
          <w:b/>
        </w:rPr>
      </w:pPr>
    </w:p>
    <w:p w:rsidR="00953581" w:rsidRPr="00953581" w:rsidRDefault="00953581" w:rsidP="00953581">
      <w:pPr>
        <w:spacing w:line="240" w:lineRule="exact"/>
        <w:jc w:val="center"/>
        <w:rPr>
          <w:b/>
        </w:rPr>
      </w:pPr>
      <w:r w:rsidRPr="00953581">
        <w:rPr>
          <w:b/>
        </w:rPr>
        <w:t>ПОСТАНОВЛЕНИЕ</w:t>
      </w:r>
    </w:p>
    <w:p w:rsidR="00953581" w:rsidRPr="00953581" w:rsidRDefault="00953581" w:rsidP="00953581">
      <w:pPr>
        <w:spacing w:line="240" w:lineRule="exact"/>
        <w:jc w:val="both"/>
      </w:pPr>
    </w:p>
    <w:p w:rsidR="00953581" w:rsidRPr="00953581" w:rsidRDefault="00953581" w:rsidP="00953581">
      <w:pPr>
        <w:spacing w:line="240" w:lineRule="exact"/>
        <w:jc w:val="both"/>
      </w:pPr>
    </w:p>
    <w:p w:rsidR="00953581" w:rsidRPr="00953581" w:rsidRDefault="00953581" w:rsidP="00953581">
      <w:pPr>
        <w:spacing w:line="240" w:lineRule="exact"/>
        <w:jc w:val="both"/>
      </w:pPr>
      <w:r>
        <w:t>06.04</w:t>
      </w:r>
      <w:r w:rsidRPr="00953581">
        <w:t xml:space="preserve">.2021                                                                                                        </w:t>
      </w:r>
      <w:r>
        <w:t xml:space="preserve">      № 9</w:t>
      </w:r>
      <w:r w:rsidRPr="00953581">
        <w:t>-па</w:t>
      </w:r>
    </w:p>
    <w:p w:rsidR="00953581" w:rsidRPr="00953581" w:rsidRDefault="00953581" w:rsidP="00953581">
      <w:pPr>
        <w:spacing w:line="240" w:lineRule="exact"/>
        <w:jc w:val="center"/>
      </w:pPr>
    </w:p>
    <w:p w:rsidR="00953581" w:rsidRPr="00953581" w:rsidRDefault="00953581" w:rsidP="00953581">
      <w:pPr>
        <w:spacing w:line="240" w:lineRule="exact"/>
        <w:jc w:val="center"/>
      </w:pPr>
      <w:r w:rsidRPr="00953581">
        <w:t xml:space="preserve">пос. Нижнее </w:t>
      </w:r>
      <w:proofErr w:type="spellStart"/>
      <w:r w:rsidRPr="00953581">
        <w:t>Пронге</w:t>
      </w:r>
      <w:proofErr w:type="spellEnd"/>
    </w:p>
    <w:p w:rsidR="00C713A0" w:rsidRDefault="00C713A0" w:rsidP="00C713A0">
      <w:pPr>
        <w:spacing w:line="240" w:lineRule="exact"/>
        <w:jc w:val="both"/>
        <w:rPr>
          <w:b/>
          <w:bCs/>
          <w:sz w:val="28"/>
          <w:szCs w:val="28"/>
        </w:rPr>
      </w:pPr>
    </w:p>
    <w:p w:rsidR="003138F5" w:rsidRDefault="003138F5" w:rsidP="003138F5">
      <w:pPr>
        <w:spacing w:line="240" w:lineRule="exact"/>
        <w:jc w:val="both"/>
        <w:rPr>
          <w:bCs/>
        </w:rPr>
      </w:pPr>
    </w:p>
    <w:p w:rsidR="00C713A0" w:rsidRPr="003138F5" w:rsidRDefault="00706E82" w:rsidP="003138F5">
      <w:pPr>
        <w:spacing w:line="240" w:lineRule="exact"/>
        <w:jc w:val="both"/>
        <w:rPr>
          <w:bCs/>
        </w:rPr>
      </w:pPr>
      <w:proofErr w:type="gramStart"/>
      <w:r>
        <w:rPr>
          <w:bCs/>
        </w:rPr>
        <w:t>Об утверждении П</w:t>
      </w:r>
      <w:r w:rsidR="003138F5" w:rsidRPr="003138F5">
        <w:rPr>
          <w:bCs/>
        </w:rPr>
        <w:t>орядка принятия решений о предоставлении</w:t>
      </w:r>
      <w:r w:rsidR="003138F5">
        <w:rPr>
          <w:bCs/>
        </w:rPr>
        <w:t xml:space="preserve"> б</w:t>
      </w:r>
      <w:r w:rsidR="003138F5" w:rsidRPr="003138F5">
        <w:rPr>
          <w:bCs/>
        </w:rPr>
        <w:t>юджетных инв</w:t>
      </w:r>
      <w:r w:rsidR="003138F5" w:rsidRPr="003138F5">
        <w:rPr>
          <w:bCs/>
        </w:rPr>
        <w:t>е</w:t>
      </w:r>
      <w:r w:rsidR="003138F5" w:rsidRPr="003138F5">
        <w:rPr>
          <w:bCs/>
        </w:rPr>
        <w:t>стиций юридическим лицам, не являющимся</w:t>
      </w:r>
      <w:r w:rsidR="003138F5">
        <w:rPr>
          <w:bCs/>
        </w:rPr>
        <w:t xml:space="preserve"> г</w:t>
      </w:r>
      <w:r w:rsidR="003138F5" w:rsidRPr="003138F5">
        <w:rPr>
          <w:bCs/>
        </w:rPr>
        <w:t>осударственными учреждениями и государственными унитарными</w:t>
      </w:r>
      <w:r w:rsidR="003138F5">
        <w:rPr>
          <w:bCs/>
        </w:rPr>
        <w:t xml:space="preserve"> п</w:t>
      </w:r>
      <w:r w:rsidR="003138F5" w:rsidRPr="003138F5">
        <w:rPr>
          <w:bCs/>
        </w:rPr>
        <w:t>редприятиями, за счет средст</w:t>
      </w:r>
      <w:r w:rsidR="00F0229F">
        <w:rPr>
          <w:bCs/>
        </w:rPr>
        <w:t>в</w:t>
      </w:r>
      <w:r w:rsidR="003138F5" w:rsidRPr="003138F5">
        <w:rPr>
          <w:bCs/>
        </w:rPr>
        <w:t xml:space="preserve"> бюджета</w:t>
      </w:r>
      <w:r w:rsidR="00F0229F">
        <w:rPr>
          <w:bCs/>
        </w:rPr>
        <w:t xml:space="preserve"> </w:t>
      </w:r>
      <w:proofErr w:type="spellStart"/>
      <w:r w:rsidR="00F0229F">
        <w:rPr>
          <w:bCs/>
        </w:rPr>
        <w:t>Ни</w:t>
      </w:r>
      <w:r w:rsidR="00F0229F">
        <w:rPr>
          <w:bCs/>
        </w:rPr>
        <w:t>ж</w:t>
      </w:r>
      <w:r w:rsidR="00F0229F">
        <w:rPr>
          <w:bCs/>
        </w:rPr>
        <w:t>непронгенского</w:t>
      </w:r>
      <w:proofErr w:type="spellEnd"/>
      <w:r w:rsidR="00F0229F">
        <w:rPr>
          <w:bCs/>
        </w:rPr>
        <w:t xml:space="preserve"> сельского поселения Николаевского муниципального района Х</w:t>
      </w:r>
      <w:r w:rsidR="00F0229F">
        <w:rPr>
          <w:bCs/>
        </w:rPr>
        <w:t>а</w:t>
      </w:r>
      <w:r w:rsidR="00F0229F">
        <w:rPr>
          <w:bCs/>
        </w:rPr>
        <w:t>баровского края</w:t>
      </w:r>
      <w:proofErr w:type="gramEnd"/>
    </w:p>
    <w:p w:rsidR="00C713A0" w:rsidRDefault="00C713A0" w:rsidP="00C713A0">
      <w:pPr>
        <w:jc w:val="both"/>
      </w:pPr>
      <w:r w:rsidRPr="003138F5">
        <w:t> </w:t>
      </w:r>
    </w:p>
    <w:p w:rsidR="003138F5" w:rsidRPr="003138F5" w:rsidRDefault="003138F5" w:rsidP="00C713A0">
      <w:pPr>
        <w:jc w:val="both"/>
      </w:pPr>
    </w:p>
    <w:p w:rsidR="00C713A0" w:rsidRPr="003138F5" w:rsidRDefault="00C713A0" w:rsidP="003138F5">
      <w:pPr>
        <w:ind w:firstLine="709"/>
        <w:jc w:val="both"/>
      </w:pPr>
      <w:r w:rsidRPr="003138F5">
        <w:t>В соответствии с абзацем вторым пункта 1 статьи 80 Бюджетного кодекса Рос</w:t>
      </w:r>
      <w:r w:rsidR="003138F5">
        <w:t>сийской Федерации а</w:t>
      </w:r>
      <w:r w:rsidR="00BB7F79" w:rsidRPr="003138F5">
        <w:t xml:space="preserve">дминистрация </w:t>
      </w:r>
      <w:proofErr w:type="spellStart"/>
      <w:r w:rsidR="003138F5">
        <w:t>Нижнепронгенского</w:t>
      </w:r>
      <w:proofErr w:type="spellEnd"/>
      <w:r w:rsidR="003138F5">
        <w:t xml:space="preserve"> </w:t>
      </w:r>
      <w:r w:rsidRPr="003138F5">
        <w:t xml:space="preserve">сельского поселения Николаевского </w:t>
      </w:r>
      <w:r w:rsidR="003138F5">
        <w:t xml:space="preserve">муниципального </w:t>
      </w:r>
      <w:r w:rsidRPr="003138F5">
        <w:t>района</w:t>
      </w:r>
      <w:r w:rsidR="003138F5">
        <w:t xml:space="preserve"> Хабаровского края</w:t>
      </w:r>
      <w:r w:rsidRPr="003138F5">
        <w:t xml:space="preserve"> </w:t>
      </w:r>
    </w:p>
    <w:p w:rsidR="00C713A0" w:rsidRPr="003138F5" w:rsidRDefault="00C713A0" w:rsidP="003138F5">
      <w:pPr>
        <w:jc w:val="both"/>
      </w:pPr>
      <w:r w:rsidRPr="003138F5">
        <w:t>ПОСТАНОВЛЯЕТ:</w:t>
      </w:r>
    </w:p>
    <w:p w:rsidR="00C713A0" w:rsidRPr="003138F5" w:rsidRDefault="00C713A0" w:rsidP="003138F5">
      <w:pPr>
        <w:ind w:firstLine="709"/>
        <w:jc w:val="both"/>
      </w:pPr>
      <w:r w:rsidRPr="003138F5">
        <w:t xml:space="preserve">1. </w:t>
      </w:r>
      <w:proofErr w:type="gramStart"/>
      <w:r w:rsidRPr="003138F5">
        <w:t xml:space="preserve">Утвердить </w:t>
      </w:r>
      <w:r w:rsidR="003138F5">
        <w:t xml:space="preserve">прилагаемый </w:t>
      </w:r>
      <w:hyperlink r:id="rId5" w:anchor="p30" w:history="1">
        <w:r w:rsidRPr="003138F5">
          <w:rPr>
            <w:rStyle w:val="a3"/>
            <w:color w:val="auto"/>
            <w:u w:val="none"/>
          </w:rPr>
          <w:t>Порядок</w:t>
        </w:r>
      </w:hyperlink>
      <w:r w:rsidRPr="003138F5">
        <w:t xml:space="preserve"> принятия решений о предоставлении бюджетных инвестиций юридическим лицам, не являющимся государственными учреждениями и государственными унитарными пр</w:t>
      </w:r>
      <w:r w:rsidR="00F0229F">
        <w:t>едприятиями, за счет средств</w:t>
      </w:r>
      <w:r w:rsidR="003138F5">
        <w:t xml:space="preserve"> бюджета</w:t>
      </w:r>
      <w:r w:rsidR="00F0229F">
        <w:t xml:space="preserve"> </w:t>
      </w:r>
      <w:r w:rsidR="00F0229F" w:rsidRPr="00F0229F">
        <w:rPr>
          <w:bCs/>
        </w:rPr>
        <w:t xml:space="preserve"> </w:t>
      </w:r>
      <w:proofErr w:type="spellStart"/>
      <w:r w:rsidR="00F0229F">
        <w:rPr>
          <w:bCs/>
        </w:rPr>
        <w:t>Нижнепронгенского</w:t>
      </w:r>
      <w:proofErr w:type="spellEnd"/>
      <w:r w:rsidR="00F0229F">
        <w:rPr>
          <w:bCs/>
        </w:rPr>
        <w:t xml:space="preserve"> сельского поселения Николаевского муниципальн</w:t>
      </w:r>
      <w:r w:rsidR="00F0229F">
        <w:rPr>
          <w:bCs/>
        </w:rPr>
        <w:t>о</w:t>
      </w:r>
      <w:r w:rsidR="00F0229F">
        <w:rPr>
          <w:bCs/>
        </w:rPr>
        <w:t>го района Хабаровского края.</w:t>
      </w:r>
      <w:proofErr w:type="gramEnd"/>
    </w:p>
    <w:p w:rsidR="00BB7F79" w:rsidRPr="003138F5" w:rsidRDefault="00C713A0" w:rsidP="003138F5">
      <w:pPr>
        <w:ind w:firstLine="709"/>
        <w:jc w:val="both"/>
      </w:pPr>
      <w:r w:rsidRPr="003138F5">
        <w:t xml:space="preserve">2. </w:t>
      </w:r>
      <w:r w:rsidR="003138F5">
        <w:t xml:space="preserve">Опубликовать данное постановление в «Сборнике нормативных правовых актов </w:t>
      </w:r>
      <w:proofErr w:type="spellStart"/>
      <w:r w:rsidR="003138F5">
        <w:t>Нижнепронгенского</w:t>
      </w:r>
      <w:proofErr w:type="spellEnd"/>
      <w:r w:rsidR="003138F5"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="003138F5">
        <w:t>Нижнепронгенского</w:t>
      </w:r>
      <w:proofErr w:type="spellEnd"/>
      <w:r w:rsidR="003138F5">
        <w:t xml:space="preserve">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C713A0" w:rsidRPr="003138F5" w:rsidRDefault="003138F5" w:rsidP="003138F5">
      <w:pPr>
        <w:ind w:firstLine="709"/>
        <w:jc w:val="both"/>
      </w:pPr>
      <w:r>
        <w:t>3. Настоящее п</w:t>
      </w:r>
      <w:r w:rsidR="00C713A0" w:rsidRPr="003138F5">
        <w:t>остано</w:t>
      </w:r>
      <w:r>
        <w:t>вление вступает в силу со дня его</w:t>
      </w:r>
      <w:r w:rsidR="00C713A0" w:rsidRPr="003138F5">
        <w:t xml:space="preserve"> официального опу</w:t>
      </w:r>
      <w:r w:rsidR="00C713A0" w:rsidRPr="003138F5">
        <w:t>б</w:t>
      </w:r>
      <w:r w:rsidR="00C713A0" w:rsidRPr="003138F5">
        <w:t>ликования</w:t>
      </w:r>
      <w:r>
        <w:t xml:space="preserve"> (обнародования)</w:t>
      </w:r>
      <w:r w:rsidR="00C713A0" w:rsidRPr="003138F5">
        <w:t>.</w:t>
      </w:r>
    </w:p>
    <w:p w:rsidR="00C713A0" w:rsidRPr="003138F5" w:rsidRDefault="00C713A0" w:rsidP="00C713A0">
      <w:pPr>
        <w:jc w:val="both"/>
      </w:pPr>
      <w:r w:rsidRPr="003138F5">
        <w:t> </w:t>
      </w:r>
    </w:p>
    <w:p w:rsidR="003138F5" w:rsidRDefault="003138F5" w:rsidP="00C713A0">
      <w:pPr>
        <w:jc w:val="both"/>
      </w:pPr>
    </w:p>
    <w:p w:rsidR="003138F5" w:rsidRDefault="003138F5" w:rsidP="00C713A0">
      <w:pPr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3138F5" w:rsidRPr="003138F5" w:rsidTr="00562A56">
        <w:tc>
          <w:tcPr>
            <w:tcW w:w="4503" w:type="dxa"/>
          </w:tcPr>
          <w:p w:rsidR="003138F5" w:rsidRPr="003138F5" w:rsidRDefault="00C713A0" w:rsidP="003138F5">
            <w:pPr>
              <w:spacing w:line="240" w:lineRule="exact"/>
              <w:jc w:val="both"/>
              <w:rPr>
                <w:lang w:eastAsia="en-US"/>
              </w:rPr>
            </w:pPr>
            <w:r w:rsidRPr="003138F5">
              <w:t> </w:t>
            </w:r>
            <w:r w:rsidR="003138F5" w:rsidRPr="003138F5">
              <w:rPr>
                <w:lang w:eastAsia="en-US"/>
              </w:rPr>
              <w:t xml:space="preserve">Глава </w:t>
            </w:r>
            <w:proofErr w:type="spellStart"/>
            <w:r w:rsidR="003138F5" w:rsidRPr="003138F5">
              <w:rPr>
                <w:lang w:eastAsia="en-US"/>
              </w:rPr>
              <w:t>Нижнепронгенского</w:t>
            </w:r>
            <w:proofErr w:type="spellEnd"/>
            <w:r w:rsidR="003138F5" w:rsidRPr="003138F5">
              <w:rPr>
                <w:lang w:eastAsia="en-US"/>
              </w:rPr>
              <w:t xml:space="preserve"> сельского поселения Николаевского муниц</w:t>
            </w:r>
            <w:r w:rsidR="003138F5" w:rsidRPr="003138F5">
              <w:rPr>
                <w:lang w:eastAsia="en-US"/>
              </w:rPr>
              <w:t>и</w:t>
            </w:r>
            <w:r w:rsidR="003138F5" w:rsidRPr="003138F5">
              <w:rPr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3138F5" w:rsidRPr="003138F5" w:rsidRDefault="003138F5" w:rsidP="003138F5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091" w:type="dxa"/>
          </w:tcPr>
          <w:p w:rsidR="003138F5" w:rsidRPr="003138F5" w:rsidRDefault="003138F5" w:rsidP="003138F5">
            <w:pPr>
              <w:spacing w:line="240" w:lineRule="exact"/>
              <w:jc w:val="both"/>
              <w:rPr>
                <w:lang w:eastAsia="en-US"/>
              </w:rPr>
            </w:pPr>
          </w:p>
          <w:p w:rsidR="003138F5" w:rsidRPr="003138F5" w:rsidRDefault="003138F5" w:rsidP="003138F5">
            <w:pPr>
              <w:spacing w:line="240" w:lineRule="exact"/>
              <w:jc w:val="both"/>
              <w:rPr>
                <w:lang w:eastAsia="en-US"/>
              </w:rPr>
            </w:pPr>
          </w:p>
          <w:p w:rsidR="003138F5" w:rsidRPr="003138F5" w:rsidRDefault="003138F5" w:rsidP="003138F5">
            <w:pPr>
              <w:spacing w:line="240" w:lineRule="exact"/>
              <w:jc w:val="both"/>
              <w:rPr>
                <w:lang w:eastAsia="en-US"/>
              </w:rPr>
            </w:pPr>
            <w:r w:rsidRPr="003138F5">
              <w:rPr>
                <w:lang w:eastAsia="en-US"/>
              </w:rPr>
              <w:t xml:space="preserve">А.В. </w:t>
            </w:r>
            <w:proofErr w:type="spellStart"/>
            <w:r w:rsidRPr="003138F5">
              <w:rPr>
                <w:lang w:eastAsia="en-US"/>
              </w:rPr>
              <w:t>Закаменная</w:t>
            </w:r>
            <w:proofErr w:type="spellEnd"/>
          </w:p>
        </w:tc>
      </w:tr>
    </w:tbl>
    <w:p w:rsidR="00C713A0" w:rsidRPr="003138F5" w:rsidRDefault="00C713A0" w:rsidP="00C713A0">
      <w:pPr>
        <w:jc w:val="both"/>
      </w:pPr>
    </w:p>
    <w:p w:rsidR="00C713A0" w:rsidRPr="003138F5" w:rsidRDefault="00C713A0" w:rsidP="00C713A0">
      <w:pPr>
        <w:jc w:val="both"/>
      </w:pPr>
      <w:r w:rsidRPr="003138F5">
        <w:t> </w:t>
      </w:r>
    </w:p>
    <w:p w:rsidR="00C713A0" w:rsidRPr="003138F5" w:rsidRDefault="00C713A0" w:rsidP="00C713A0">
      <w:pPr>
        <w:jc w:val="both"/>
      </w:pPr>
      <w:r w:rsidRPr="003138F5">
        <w:t> </w:t>
      </w:r>
    </w:p>
    <w:p w:rsidR="00C713A0" w:rsidRPr="003138F5" w:rsidRDefault="00C713A0" w:rsidP="00C713A0">
      <w:pPr>
        <w:jc w:val="both"/>
      </w:pPr>
      <w:r w:rsidRPr="003138F5">
        <w:t> </w:t>
      </w:r>
    </w:p>
    <w:p w:rsidR="00C713A0" w:rsidRPr="003138F5" w:rsidRDefault="00C713A0" w:rsidP="00C713A0">
      <w:pPr>
        <w:jc w:val="both"/>
      </w:pPr>
      <w:r w:rsidRPr="003138F5">
        <w:t> </w:t>
      </w:r>
    </w:p>
    <w:p w:rsidR="00C713A0" w:rsidRPr="003138F5" w:rsidRDefault="00C713A0" w:rsidP="00C713A0">
      <w:pPr>
        <w:jc w:val="right"/>
      </w:pPr>
    </w:p>
    <w:p w:rsidR="00C713A0" w:rsidRDefault="00C713A0" w:rsidP="00C713A0">
      <w:pPr>
        <w:jc w:val="right"/>
      </w:pPr>
    </w:p>
    <w:p w:rsidR="00953581" w:rsidRDefault="00953581" w:rsidP="00C713A0">
      <w:pPr>
        <w:jc w:val="right"/>
      </w:pPr>
    </w:p>
    <w:p w:rsidR="00953581" w:rsidRDefault="00953581" w:rsidP="00C713A0">
      <w:pPr>
        <w:jc w:val="right"/>
      </w:pPr>
    </w:p>
    <w:p w:rsidR="00953581" w:rsidRPr="003138F5" w:rsidRDefault="00953581" w:rsidP="00C713A0">
      <w:pPr>
        <w:jc w:val="right"/>
      </w:pPr>
      <w:bookmarkStart w:id="0" w:name="_GoBack"/>
      <w:bookmarkEnd w:id="0"/>
    </w:p>
    <w:p w:rsidR="00C713A0" w:rsidRPr="003138F5" w:rsidRDefault="00C713A0" w:rsidP="00C713A0">
      <w:pPr>
        <w:jc w:val="right"/>
      </w:pPr>
    </w:p>
    <w:p w:rsidR="00C713A0" w:rsidRPr="003138F5" w:rsidRDefault="00C713A0" w:rsidP="00C713A0">
      <w:pPr>
        <w:jc w:val="right"/>
      </w:pPr>
    </w:p>
    <w:p w:rsidR="003138F5" w:rsidRDefault="003138F5" w:rsidP="003138F5">
      <w:pPr>
        <w:spacing w:line="240" w:lineRule="exact"/>
        <w:ind w:left="4820"/>
        <w:jc w:val="center"/>
      </w:pPr>
      <w:r>
        <w:lastRenderedPageBreak/>
        <w:t>УТВЕРЖДЕН</w:t>
      </w:r>
    </w:p>
    <w:p w:rsidR="003138F5" w:rsidRDefault="003138F5" w:rsidP="003138F5">
      <w:pPr>
        <w:spacing w:line="240" w:lineRule="exact"/>
        <w:ind w:left="4820"/>
        <w:jc w:val="center"/>
      </w:pPr>
    </w:p>
    <w:p w:rsidR="003138F5" w:rsidRDefault="003138F5" w:rsidP="003138F5">
      <w:pPr>
        <w:spacing w:line="240" w:lineRule="exact"/>
        <w:ind w:left="4820"/>
        <w:jc w:val="center"/>
      </w:pPr>
      <w:r>
        <w:t xml:space="preserve">постановлением администрации </w:t>
      </w:r>
      <w:proofErr w:type="spellStart"/>
      <w:r>
        <w:t>Ни</w:t>
      </w:r>
      <w:r>
        <w:t>ж</w:t>
      </w:r>
      <w:r>
        <w:t>непронгенского</w:t>
      </w:r>
      <w:proofErr w:type="spellEnd"/>
      <w:r>
        <w:t xml:space="preserve"> сельского поселения Николаевского муниципального района Хабаровского края</w:t>
      </w:r>
    </w:p>
    <w:p w:rsidR="003138F5" w:rsidRDefault="003138F5" w:rsidP="003138F5">
      <w:pPr>
        <w:spacing w:line="240" w:lineRule="exact"/>
        <w:ind w:left="4820"/>
        <w:jc w:val="center"/>
      </w:pPr>
    </w:p>
    <w:p w:rsidR="00C713A0" w:rsidRPr="003138F5" w:rsidRDefault="003138F5" w:rsidP="003138F5">
      <w:pPr>
        <w:spacing w:line="240" w:lineRule="exact"/>
        <w:ind w:left="4820"/>
        <w:jc w:val="center"/>
      </w:pPr>
      <w:r>
        <w:t xml:space="preserve">от </w:t>
      </w:r>
      <w:r w:rsidR="00706E82">
        <w:t>06.04.2021      № 9-па</w:t>
      </w:r>
      <w:r>
        <w:t xml:space="preserve"> </w:t>
      </w:r>
      <w:r w:rsidR="00C713A0" w:rsidRPr="003138F5">
        <w:t>__________________</w:t>
      </w:r>
    </w:p>
    <w:p w:rsidR="00C713A0" w:rsidRPr="003138F5" w:rsidRDefault="00C713A0" w:rsidP="00343EC5">
      <w:pPr>
        <w:spacing w:line="240" w:lineRule="exact"/>
        <w:jc w:val="center"/>
        <w:rPr>
          <w:bCs/>
        </w:rPr>
      </w:pPr>
      <w:bookmarkStart w:id="1" w:name="p30"/>
      <w:bookmarkEnd w:id="1"/>
      <w:r w:rsidRPr="003138F5">
        <w:rPr>
          <w:bCs/>
        </w:rPr>
        <w:t>ПОРЯДОК</w:t>
      </w:r>
    </w:p>
    <w:p w:rsidR="00C713A0" w:rsidRPr="003138F5" w:rsidRDefault="003138F5" w:rsidP="003138F5">
      <w:pPr>
        <w:jc w:val="center"/>
        <w:rPr>
          <w:bCs/>
        </w:rPr>
      </w:pPr>
      <w:r w:rsidRPr="003138F5">
        <w:rPr>
          <w:bCs/>
        </w:rPr>
        <w:t>принятия решений о предоставлении бюджетных инвестиций</w:t>
      </w:r>
    </w:p>
    <w:p w:rsidR="00C713A0" w:rsidRPr="003138F5" w:rsidRDefault="003138F5" w:rsidP="003138F5">
      <w:pPr>
        <w:jc w:val="center"/>
        <w:rPr>
          <w:bCs/>
        </w:rPr>
      </w:pPr>
      <w:r w:rsidRPr="003138F5">
        <w:rPr>
          <w:bCs/>
        </w:rPr>
        <w:t>юридическим лицам, не являющимся государственными</w:t>
      </w:r>
    </w:p>
    <w:p w:rsidR="00C713A0" w:rsidRPr="003138F5" w:rsidRDefault="003138F5" w:rsidP="003138F5">
      <w:pPr>
        <w:jc w:val="center"/>
        <w:rPr>
          <w:bCs/>
        </w:rPr>
      </w:pPr>
      <w:r w:rsidRPr="003138F5">
        <w:rPr>
          <w:bCs/>
        </w:rPr>
        <w:t>учреждениями и государственными унитарными предприятиями,</w:t>
      </w:r>
    </w:p>
    <w:p w:rsidR="00F0229F" w:rsidRDefault="00F0229F" w:rsidP="00F0229F">
      <w:pPr>
        <w:jc w:val="center"/>
        <w:rPr>
          <w:bCs/>
        </w:rPr>
      </w:pPr>
      <w:r>
        <w:rPr>
          <w:bCs/>
        </w:rPr>
        <w:t>за счет средств</w:t>
      </w:r>
      <w:r w:rsidR="003138F5" w:rsidRPr="003138F5">
        <w:rPr>
          <w:bCs/>
        </w:rPr>
        <w:t xml:space="preserve"> бюджета</w:t>
      </w:r>
      <w:r w:rsidRPr="00F0229F">
        <w:rPr>
          <w:bCs/>
        </w:rPr>
        <w:t xml:space="preserve"> </w:t>
      </w:r>
      <w:proofErr w:type="spellStart"/>
      <w:r>
        <w:rPr>
          <w:bCs/>
        </w:rPr>
        <w:t>Нижнепронгенского</w:t>
      </w:r>
      <w:proofErr w:type="spellEnd"/>
      <w:r>
        <w:rPr>
          <w:bCs/>
        </w:rPr>
        <w:t xml:space="preserve"> сельского поселения </w:t>
      </w:r>
    </w:p>
    <w:p w:rsidR="00F0229F" w:rsidRPr="003138F5" w:rsidRDefault="00F0229F" w:rsidP="00F0229F">
      <w:pPr>
        <w:jc w:val="center"/>
        <w:rPr>
          <w:bCs/>
        </w:rPr>
      </w:pPr>
      <w:r>
        <w:rPr>
          <w:bCs/>
        </w:rPr>
        <w:t>Николаевского муниципального района Хабаровского края</w:t>
      </w:r>
    </w:p>
    <w:p w:rsidR="00C713A0" w:rsidRPr="003138F5" w:rsidRDefault="00C713A0" w:rsidP="003138F5">
      <w:pPr>
        <w:jc w:val="center"/>
        <w:rPr>
          <w:bCs/>
        </w:rPr>
      </w:pPr>
    </w:p>
    <w:p w:rsidR="00C713A0" w:rsidRPr="003138F5" w:rsidRDefault="00C713A0" w:rsidP="00343EC5">
      <w:pPr>
        <w:jc w:val="center"/>
      </w:pPr>
      <w:r w:rsidRPr="003138F5">
        <w:rPr>
          <w:b/>
          <w:bCs/>
        </w:rPr>
        <w:t>1. Общие положения</w:t>
      </w:r>
    </w:p>
    <w:p w:rsidR="00C713A0" w:rsidRPr="003138F5" w:rsidRDefault="00C713A0" w:rsidP="00343EC5">
      <w:pPr>
        <w:ind w:firstLine="709"/>
        <w:jc w:val="both"/>
      </w:pPr>
      <w:r w:rsidRPr="003138F5">
        <w:t> </w:t>
      </w:r>
      <w:bookmarkStart w:id="2" w:name="p38"/>
      <w:bookmarkEnd w:id="2"/>
      <w:r w:rsidRPr="003138F5">
        <w:t xml:space="preserve">1.1. </w:t>
      </w:r>
      <w:proofErr w:type="gramStart"/>
      <w:r w:rsidRPr="003138F5">
        <w:t>Настоя</w:t>
      </w:r>
      <w:r w:rsidR="00F0229F">
        <w:t xml:space="preserve">щий документ определяет Порядок </w:t>
      </w:r>
      <w:r w:rsidRPr="003138F5">
        <w:t>принятия решений о пред</w:t>
      </w:r>
      <w:r w:rsidRPr="003138F5">
        <w:t>о</w:t>
      </w:r>
      <w:r w:rsidRPr="003138F5">
        <w:t>ставлении бюджетных инвестиций юридическим лицам, не являющимся госуда</w:t>
      </w:r>
      <w:r w:rsidRPr="003138F5">
        <w:t>р</w:t>
      </w:r>
      <w:r w:rsidRPr="003138F5">
        <w:t>ственными учреждениями и государственными унитарными предприятия</w:t>
      </w:r>
      <w:r w:rsidR="00F0229F">
        <w:t>ми, за счет средств</w:t>
      </w:r>
      <w:r w:rsidRPr="003138F5">
        <w:t xml:space="preserve"> бюджета </w:t>
      </w:r>
      <w:proofErr w:type="spellStart"/>
      <w:r w:rsidR="00F0229F">
        <w:rPr>
          <w:bCs/>
        </w:rPr>
        <w:t>Нижнепронгенского</w:t>
      </w:r>
      <w:proofErr w:type="spellEnd"/>
      <w:r w:rsidR="00F0229F">
        <w:rPr>
          <w:bCs/>
        </w:rPr>
        <w:t xml:space="preserve"> сельского поселения Николаевского муниципального района Хабаровского края </w:t>
      </w:r>
      <w:r w:rsidRPr="003138F5">
        <w:t xml:space="preserve">(далее соответственно - Порядок, </w:t>
      </w:r>
      <w:r w:rsidR="00F0229F">
        <w:t>пос</w:t>
      </w:r>
      <w:r w:rsidR="00F0229F">
        <w:t>е</w:t>
      </w:r>
      <w:r w:rsidR="00F0229F">
        <w:t xml:space="preserve">ление, местный бюджет, </w:t>
      </w:r>
      <w:r w:rsidRPr="003138F5">
        <w:t>решение, бюджетные инвестиции, юридические лица).</w:t>
      </w:r>
      <w:proofErr w:type="gramEnd"/>
    </w:p>
    <w:p w:rsidR="00C713A0" w:rsidRPr="003138F5" w:rsidRDefault="00C713A0" w:rsidP="003138F5">
      <w:pPr>
        <w:ind w:firstLine="709"/>
        <w:jc w:val="both"/>
      </w:pPr>
      <w:bookmarkStart w:id="3" w:name="p39"/>
      <w:bookmarkEnd w:id="3"/>
      <w:r w:rsidRPr="003138F5">
        <w:t>1.2. Отбор объектов капитального строительства и объектов недвижимого имущества, на строительство (реконструкцию) и (или) приобретение которых необходимо осуществлять бюджетные инвестиции, производится с учетом:</w:t>
      </w:r>
    </w:p>
    <w:p w:rsidR="00C713A0" w:rsidRPr="003138F5" w:rsidRDefault="00C713A0" w:rsidP="003138F5">
      <w:pPr>
        <w:ind w:firstLine="709"/>
        <w:jc w:val="both"/>
      </w:pPr>
      <w:r w:rsidRPr="003138F5">
        <w:t>а) приоритетов и целей развития поселения исходя из прогнозов социально-экономического развития поселения на среднесрочный и (или) долгосрочный п</w:t>
      </w:r>
      <w:r w:rsidRPr="003138F5">
        <w:t>е</w:t>
      </w:r>
      <w:r w:rsidRPr="003138F5">
        <w:t>риод, Стратегии социально-экономического развития поселения до 2030 года, го</w:t>
      </w:r>
      <w:r w:rsidRPr="003138F5">
        <w:t>с</w:t>
      </w:r>
      <w:r w:rsidRPr="003138F5">
        <w:t>ударственных программ поселения, а также документов территориального план</w:t>
      </w:r>
      <w:r w:rsidRPr="003138F5">
        <w:t>и</w:t>
      </w:r>
      <w:r w:rsidRPr="003138F5">
        <w:t>рования поселения;</w:t>
      </w:r>
    </w:p>
    <w:p w:rsidR="00C713A0" w:rsidRPr="003138F5" w:rsidRDefault="00C713A0" w:rsidP="003138F5">
      <w:pPr>
        <w:ind w:firstLine="709"/>
        <w:jc w:val="both"/>
      </w:pPr>
      <w:r w:rsidRPr="003138F5">
        <w:t>б) оценки влияния создания объекта капитального строительства на ко</w:t>
      </w:r>
      <w:r w:rsidRPr="003138F5">
        <w:t>м</w:t>
      </w:r>
      <w:r w:rsidRPr="003138F5">
        <w:t>плексное развитие территории поселения.</w:t>
      </w:r>
    </w:p>
    <w:p w:rsidR="00C713A0" w:rsidRPr="003138F5" w:rsidRDefault="00C713A0" w:rsidP="003138F5">
      <w:pPr>
        <w:ind w:firstLine="709"/>
        <w:jc w:val="both"/>
      </w:pPr>
      <w:r w:rsidRPr="003138F5">
        <w:t>1.3. Решения принимаются в форме постановлений администрации сельского поселения с учетом целей, определенных решением о бюджете, исходя из требов</w:t>
      </w:r>
      <w:r w:rsidRPr="003138F5">
        <w:t>а</w:t>
      </w:r>
      <w:r w:rsidRPr="003138F5">
        <w:t>ний к отбору объектов капитального строительства и объектов недвижимого им</w:t>
      </w:r>
      <w:r w:rsidRPr="003138F5">
        <w:t>у</w:t>
      </w:r>
      <w:r w:rsidRPr="003138F5">
        <w:t>щества, на строительство (реконструкцию) и (или) приобретение которых необх</w:t>
      </w:r>
      <w:r w:rsidRPr="003138F5">
        <w:t>о</w:t>
      </w:r>
      <w:r w:rsidRPr="003138F5">
        <w:t xml:space="preserve">димо осуществлять бюджетные инвестиции, установленных в </w:t>
      </w:r>
      <w:hyperlink r:id="rId6" w:anchor="p39" w:history="1">
        <w:r w:rsidRPr="00706E82">
          <w:rPr>
            <w:rStyle w:val="a3"/>
            <w:color w:val="auto"/>
            <w:u w:val="none"/>
          </w:rPr>
          <w:t>пункте 1.2</w:t>
        </w:r>
      </w:hyperlink>
      <w:r w:rsidRPr="003138F5">
        <w:t xml:space="preserve"> Порядка.</w:t>
      </w:r>
    </w:p>
    <w:p w:rsidR="00C713A0" w:rsidRPr="003138F5" w:rsidRDefault="00C713A0" w:rsidP="003138F5">
      <w:pPr>
        <w:ind w:firstLine="709"/>
        <w:jc w:val="both"/>
      </w:pPr>
      <w:bookmarkStart w:id="4" w:name="p44"/>
      <w:bookmarkEnd w:id="4"/>
      <w:r w:rsidRPr="003138F5">
        <w:t xml:space="preserve">1.4. Предоставление бюджетных инвестиций осуществляется при условии, что бюджетные инвестиции, указанные в </w:t>
      </w:r>
      <w:hyperlink r:id="rId7" w:anchor="p38" w:history="1">
        <w:r w:rsidRPr="00706E82">
          <w:rPr>
            <w:rStyle w:val="a3"/>
            <w:color w:val="auto"/>
            <w:u w:val="none"/>
          </w:rPr>
          <w:t>пункте 1.1</w:t>
        </w:r>
      </w:hyperlink>
      <w:r w:rsidRPr="003138F5">
        <w:t xml:space="preserve"> Порядка, не могут быть направлены юридическим лицом на финансовое обеспечение следующих работ:</w:t>
      </w:r>
    </w:p>
    <w:p w:rsidR="00C713A0" w:rsidRPr="003138F5" w:rsidRDefault="00C713A0" w:rsidP="003138F5">
      <w:pPr>
        <w:ind w:firstLine="709"/>
        <w:jc w:val="both"/>
      </w:pPr>
      <w:r w:rsidRPr="003138F5">
        <w:t>а) разработка проектной документации на объекты капитального строител</w:t>
      </w:r>
      <w:r w:rsidRPr="003138F5">
        <w:t>ь</w:t>
      </w:r>
      <w:r w:rsidRPr="003138F5">
        <w:t>ства и проведение инженерных изысканий, выполняемых для подготовки такой проектной документации;</w:t>
      </w:r>
    </w:p>
    <w:p w:rsidR="00C713A0" w:rsidRPr="003138F5" w:rsidRDefault="00C713A0" w:rsidP="003138F5">
      <w:pPr>
        <w:ind w:firstLine="709"/>
        <w:jc w:val="both"/>
      </w:pPr>
      <w:r w:rsidRPr="003138F5">
        <w:t>б) приобретение земельных участков под строительство;</w:t>
      </w:r>
    </w:p>
    <w:p w:rsidR="00C713A0" w:rsidRPr="003138F5" w:rsidRDefault="00C713A0" w:rsidP="003138F5">
      <w:pPr>
        <w:ind w:firstLine="709"/>
        <w:jc w:val="both"/>
      </w:pPr>
      <w:r w:rsidRPr="003138F5">
        <w:t>в) проведение технологического и ценового аудита инвестиционных прое</w:t>
      </w:r>
      <w:r w:rsidRPr="003138F5">
        <w:t>к</w:t>
      </w:r>
      <w:r w:rsidRPr="003138F5">
        <w:t>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</w:t>
      </w:r>
      <w:r w:rsidRPr="003138F5">
        <w:t>е</w:t>
      </w:r>
      <w:r w:rsidRPr="003138F5">
        <w:t>дерации случаях;</w:t>
      </w:r>
    </w:p>
    <w:p w:rsidR="00C713A0" w:rsidRPr="003138F5" w:rsidRDefault="00C713A0" w:rsidP="003138F5">
      <w:pPr>
        <w:ind w:firstLine="709"/>
        <w:jc w:val="both"/>
      </w:pPr>
      <w:proofErr w:type="gramStart"/>
      <w:r w:rsidRPr="003138F5">
        <w:lastRenderedPageBreak/>
        <w:t>г) проведение государственной экспертизы результатов инженерных изыск</w:t>
      </w:r>
      <w:r w:rsidRPr="003138F5">
        <w:t>а</w:t>
      </w:r>
      <w:r w:rsidRPr="003138F5">
        <w:t>ний и государственной экспертизы проектной документации в части оценки соо</w:t>
      </w:r>
      <w:r w:rsidRPr="003138F5">
        <w:t>т</w:t>
      </w:r>
      <w:r w:rsidRPr="003138F5">
        <w:t>ветствия проектной документации требованиям, указанным в пункте 1 части 5 ст</w:t>
      </w:r>
      <w:r w:rsidRPr="003138F5">
        <w:t>а</w:t>
      </w:r>
      <w:r w:rsidRPr="003138F5">
        <w:t>тьи 49 Градостроительного кодекса Российской Федерации, и (или) проверки д</w:t>
      </w:r>
      <w:r w:rsidRPr="003138F5">
        <w:t>о</w:t>
      </w:r>
      <w:r w:rsidRPr="003138F5">
        <w:t>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Федерации, строительство (реконструкция, в том числе с эл</w:t>
      </w:r>
      <w:r w:rsidRPr="003138F5">
        <w:t>е</w:t>
      </w:r>
      <w:r w:rsidRPr="003138F5">
        <w:t>ментами</w:t>
      </w:r>
      <w:proofErr w:type="gramEnd"/>
      <w:r w:rsidRPr="003138F5">
        <w:t xml:space="preserve"> реставрации, техническое перевооружение) которых финансируется с привлечением средств местного бюджета;</w:t>
      </w:r>
    </w:p>
    <w:p w:rsidR="00C713A0" w:rsidRPr="003138F5" w:rsidRDefault="00C713A0" w:rsidP="003138F5">
      <w:pPr>
        <w:ind w:firstLine="709"/>
        <w:jc w:val="both"/>
      </w:pPr>
      <w:r w:rsidRPr="003138F5">
        <w:t>д) проведение аудита проектной документации в случаях, установленных з</w:t>
      </w:r>
      <w:r w:rsidRPr="003138F5">
        <w:t>а</w:t>
      </w:r>
      <w:r w:rsidRPr="003138F5">
        <w:t>конодательством Российской Федерации.</w:t>
      </w:r>
    </w:p>
    <w:p w:rsidR="00C713A0" w:rsidRPr="003138F5" w:rsidRDefault="00C713A0" w:rsidP="003138F5">
      <w:pPr>
        <w:ind w:firstLine="709"/>
        <w:jc w:val="both"/>
      </w:pPr>
      <w:r w:rsidRPr="003138F5">
        <w:t xml:space="preserve">1.5. </w:t>
      </w:r>
      <w:proofErr w:type="gramStart"/>
      <w:r w:rsidRPr="003138F5">
        <w:t>Предоставление бюджетных инвестиций в целях предоставления взноса в уставные (складочные) капиталы дочерних обществ юридических лиц на ос</w:t>
      </w:r>
      <w:r w:rsidRPr="003138F5">
        <w:t>у</w:t>
      </w:r>
      <w:r w:rsidRPr="003138F5">
        <w:t>ществление капитальных вложений в объекты капитального строительства, нах</w:t>
      </w:r>
      <w:r w:rsidRPr="003138F5">
        <w:t>о</w:t>
      </w:r>
      <w:r w:rsidRPr="003138F5">
        <w:t>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</w:t>
      </w:r>
      <w:r w:rsidRPr="003138F5">
        <w:t>о</w:t>
      </w:r>
      <w:r w:rsidRPr="003138F5">
        <w:t>го бюджета осуществляется при условии, что средства взноса в уставный (складо</w:t>
      </w:r>
      <w:r w:rsidRPr="003138F5">
        <w:t>ч</w:t>
      </w:r>
      <w:r w:rsidRPr="003138F5">
        <w:t>ный) капитал указанного дочернего общества в объеме, источником</w:t>
      </w:r>
      <w:proofErr w:type="gramEnd"/>
      <w:r w:rsidRPr="003138F5">
        <w:t xml:space="preserve"> финансового </w:t>
      </w:r>
      <w:proofErr w:type="gramStart"/>
      <w:r w:rsidRPr="003138F5">
        <w:t>обеспечения</w:t>
      </w:r>
      <w:proofErr w:type="gramEnd"/>
      <w:r w:rsidRPr="003138F5">
        <w:t xml:space="preserve"> которого являются бюджетные инвестиции, не могут быть направл</w:t>
      </w:r>
      <w:r w:rsidRPr="003138F5">
        <w:t>е</w:t>
      </w:r>
      <w:r w:rsidRPr="003138F5">
        <w:t xml:space="preserve">ны таким дочерним обществом на финансовое обеспечение работ, указанных в </w:t>
      </w:r>
      <w:hyperlink r:id="rId8" w:anchor="p44" w:history="1">
        <w:r w:rsidRPr="00706E82">
          <w:rPr>
            <w:rStyle w:val="a3"/>
            <w:color w:val="auto"/>
            <w:u w:val="none"/>
          </w:rPr>
          <w:t>пункте 1.4</w:t>
        </w:r>
      </w:hyperlink>
      <w:r w:rsidRPr="003138F5">
        <w:t xml:space="preserve"> Порядка.</w:t>
      </w:r>
    </w:p>
    <w:p w:rsidR="00C713A0" w:rsidRPr="003138F5" w:rsidRDefault="00C713A0" w:rsidP="003138F5">
      <w:pPr>
        <w:ind w:firstLine="709"/>
        <w:jc w:val="both"/>
      </w:pPr>
      <w:r w:rsidRPr="003138F5">
        <w:t> </w:t>
      </w:r>
    </w:p>
    <w:p w:rsidR="00C713A0" w:rsidRPr="003138F5" w:rsidRDefault="00C713A0" w:rsidP="003138F5">
      <w:pPr>
        <w:ind w:firstLine="709"/>
        <w:jc w:val="center"/>
      </w:pPr>
      <w:r w:rsidRPr="003138F5">
        <w:rPr>
          <w:b/>
          <w:bCs/>
        </w:rPr>
        <w:t>2. Подготовка проекта решения</w:t>
      </w:r>
    </w:p>
    <w:p w:rsidR="00C713A0" w:rsidRPr="003138F5" w:rsidRDefault="00C713A0" w:rsidP="003138F5">
      <w:pPr>
        <w:ind w:firstLine="709"/>
        <w:jc w:val="both"/>
      </w:pPr>
      <w:r w:rsidRPr="003138F5">
        <w:t> 2.1. Инициатором подготовки проекта решения выступает орган исполн</w:t>
      </w:r>
      <w:r w:rsidRPr="003138F5">
        <w:t>и</w:t>
      </w:r>
      <w:r w:rsidRPr="003138F5">
        <w:t>тельной власти или организация, осуществляющие в соответствии с бюджетным законодательством Российской Федерации полномочия главного распорядителя (далее - главный распорядитель).</w:t>
      </w:r>
    </w:p>
    <w:p w:rsidR="00C713A0" w:rsidRPr="003138F5" w:rsidRDefault="00C713A0" w:rsidP="003138F5">
      <w:pPr>
        <w:ind w:firstLine="709"/>
        <w:jc w:val="both"/>
      </w:pPr>
      <w:r w:rsidRPr="003138F5">
        <w:t>2.2. Проект решения должен содержать следующую информацию:</w:t>
      </w:r>
    </w:p>
    <w:p w:rsidR="00C713A0" w:rsidRPr="003138F5" w:rsidRDefault="00C713A0" w:rsidP="003138F5">
      <w:pPr>
        <w:ind w:firstLine="709"/>
        <w:jc w:val="both"/>
      </w:pPr>
      <w:r w:rsidRPr="003138F5">
        <w:t>а) наименование главного распорядителя, до которого как получателя средств местного бюджета доводятся в установленном бюджетным законодател</w:t>
      </w:r>
      <w:r w:rsidRPr="003138F5">
        <w:t>ь</w:t>
      </w:r>
      <w:r w:rsidRPr="003138F5">
        <w:t>ством Российской Федерации порядке лимиты бюджетных обязательств на пред</w:t>
      </w:r>
      <w:r w:rsidRPr="003138F5">
        <w:t>о</w:t>
      </w:r>
      <w:r w:rsidRPr="003138F5">
        <w:t>ставление бюджетных инвестиций юридическим лицам;</w:t>
      </w:r>
    </w:p>
    <w:p w:rsidR="00C713A0" w:rsidRPr="003138F5" w:rsidRDefault="00C713A0" w:rsidP="003138F5">
      <w:pPr>
        <w:ind w:firstLine="709"/>
        <w:jc w:val="both"/>
      </w:pPr>
      <w:r w:rsidRPr="003138F5">
        <w:t>б) наименование юридического лица, в отношении которого принимается решение о выделении бюджетных инвестиций;</w:t>
      </w:r>
    </w:p>
    <w:p w:rsidR="00C713A0" w:rsidRPr="003138F5" w:rsidRDefault="00C713A0" w:rsidP="003138F5">
      <w:pPr>
        <w:ind w:firstLine="709"/>
        <w:jc w:val="both"/>
      </w:pPr>
      <w:r w:rsidRPr="003138F5">
        <w:t>в) цель предоставления бюджетных инвестиций в соответствии с законом о местном  бюджете на текущий год и на плановый период;</w:t>
      </w:r>
    </w:p>
    <w:p w:rsidR="00C713A0" w:rsidRPr="003138F5" w:rsidRDefault="00C713A0" w:rsidP="003138F5">
      <w:pPr>
        <w:ind w:firstLine="709"/>
        <w:jc w:val="both"/>
      </w:pPr>
      <w:r w:rsidRPr="003138F5">
        <w:t>г) общий (предельный) объем бюджетных инвестиций, а также распредел</w:t>
      </w:r>
      <w:r w:rsidRPr="003138F5">
        <w:t>е</w:t>
      </w:r>
      <w:r w:rsidRPr="003138F5">
        <w:t>ние общего (предельного) объема бюджетных инвестиций определяется в соотве</w:t>
      </w:r>
      <w:r w:rsidRPr="003138F5">
        <w:t>т</w:t>
      </w:r>
      <w:r w:rsidRPr="003138F5">
        <w:t>ствии с решением о местном бюджете на текущий год и на плановый период;</w:t>
      </w:r>
    </w:p>
    <w:p w:rsidR="00C713A0" w:rsidRPr="003138F5" w:rsidRDefault="00C713A0" w:rsidP="003138F5">
      <w:pPr>
        <w:ind w:firstLine="709"/>
        <w:jc w:val="both"/>
      </w:pPr>
      <w:proofErr w:type="gramStart"/>
      <w:r w:rsidRPr="003138F5">
        <w:t>д) наименование объекта капитального строительства согласно проектной документации или в случае реконструкции или приобретения объекта недвижим</w:t>
      </w:r>
      <w:r w:rsidRPr="003138F5">
        <w:t>о</w:t>
      </w:r>
      <w:r w:rsidRPr="003138F5">
        <w:t>сти согласно выписке из Единого государственного реестра недвижимости (в сл</w:t>
      </w:r>
      <w:r w:rsidRPr="003138F5">
        <w:t>у</w:t>
      </w:r>
      <w:r w:rsidRPr="003138F5">
        <w:t>чае предоставления бюджетных инвестиций юридическим лицам, не являющимся государственными учреждениями и государственными унитарными предприяти</w:t>
      </w:r>
      <w:r w:rsidRPr="003138F5">
        <w:t>я</w:t>
      </w:r>
      <w:r w:rsidRPr="003138F5">
        <w:t>ми, в объекты капитального строительства, находящиеся в собственности указа</w:t>
      </w:r>
      <w:r w:rsidRPr="003138F5">
        <w:t>н</w:t>
      </w:r>
      <w:r w:rsidRPr="003138F5">
        <w:t>ных юридических лиц, и (или) на приобретение ими объектов недвижимого им</w:t>
      </w:r>
      <w:r w:rsidRPr="003138F5">
        <w:t>у</w:t>
      </w:r>
      <w:r w:rsidRPr="003138F5">
        <w:t>щества либо в целях предоставления</w:t>
      </w:r>
      <w:proofErr w:type="gramEnd"/>
      <w:r w:rsidRPr="003138F5">
        <w:t xml:space="preserve"> взноса в уставные (складочные) капиталы д</w:t>
      </w:r>
      <w:r w:rsidRPr="003138F5">
        <w:t>о</w:t>
      </w:r>
      <w:r w:rsidRPr="003138F5">
        <w:t>черних обществ юридических лиц на осуществление капитальных вложений в об</w:t>
      </w:r>
      <w:r w:rsidRPr="003138F5">
        <w:t>ъ</w:t>
      </w:r>
      <w:r w:rsidRPr="003138F5">
        <w:lastRenderedPageBreak/>
        <w:t>екты капитального строительства, находящиеся в собственности таких дочерних обществ, и (или) на приобретение такими дочерними обществами объектов недв</w:t>
      </w:r>
      <w:r w:rsidRPr="003138F5">
        <w:t>и</w:t>
      </w:r>
      <w:r w:rsidRPr="003138F5">
        <w:t>жимого имущества за счет средств местного бюджета);</w:t>
      </w:r>
    </w:p>
    <w:p w:rsidR="00C713A0" w:rsidRPr="003138F5" w:rsidRDefault="00C713A0" w:rsidP="003138F5">
      <w:pPr>
        <w:ind w:firstLine="709"/>
        <w:jc w:val="both"/>
      </w:pPr>
      <w:proofErr w:type="gramStart"/>
      <w:r w:rsidRPr="003138F5">
        <w:t>е) направление инвестирования (строительство, реконструкция, в том числе с элементами реставрации, объекта капитального строительства и (или) приобрет</w:t>
      </w:r>
      <w:r w:rsidRPr="003138F5">
        <w:t>е</w:t>
      </w:r>
      <w:r w:rsidRPr="003138F5">
        <w:t>ние объекта недвижимости) с указанием муниципальной программы поселения, содержащей мероприятие, предусматривающее строительство, реконструкцию, в том числе с элементами реставрации, объекта капитального строительства и (или) приобретение объекта недвижимости (в случае предоставления бюджетных инв</w:t>
      </w:r>
      <w:r w:rsidRPr="003138F5">
        <w:t>е</w:t>
      </w:r>
      <w:r w:rsidRPr="003138F5">
        <w:t>стиций юридическим лицам, не являющимся государственными учреждениями и государственными унитарными предприятиями, в объекты</w:t>
      </w:r>
      <w:proofErr w:type="gramEnd"/>
      <w:r w:rsidRPr="003138F5">
        <w:t xml:space="preserve"> </w:t>
      </w:r>
      <w:proofErr w:type="gramStart"/>
      <w:r w:rsidRPr="003138F5">
        <w:t>капитального стро</w:t>
      </w:r>
      <w:r w:rsidRPr="003138F5">
        <w:t>и</w:t>
      </w:r>
      <w:r w:rsidRPr="003138F5">
        <w:t>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бюджета);</w:t>
      </w:r>
      <w:proofErr w:type="gramEnd"/>
    </w:p>
    <w:p w:rsidR="00C713A0" w:rsidRPr="003138F5" w:rsidRDefault="00C713A0" w:rsidP="003138F5">
      <w:pPr>
        <w:ind w:firstLine="709"/>
        <w:jc w:val="both"/>
      </w:pPr>
      <w:proofErr w:type="gramStart"/>
      <w:r w:rsidRPr="003138F5">
        <w:t>ж) наименование дочерних обществ (юридический и фактический адрес м</w:t>
      </w:r>
      <w:r w:rsidRPr="003138F5">
        <w:t>е</w:t>
      </w:r>
      <w:r w:rsidRPr="003138F5">
        <w:t>стонахождения, Ф.И.О. руководителя) (в случае предоставления бюджетных инв</w:t>
      </w:r>
      <w:r w:rsidRPr="003138F5">
        <w:t>е</w:t>
      </w:r>
      <w:r w:rsidRPr="003138F5">
        <w:t>стиций в целях предоставления взноса в уставные (складочные) капиталы дочерних обществ юридических лиц на осуществление капитальных вложений в объекты к</w:t>
      </w:r>
      <w:r w:rsidRPr="003138F5">
        <w:t>а</w:t>
      </w:r>
      <w:r w:rsidRPr="003138F5">
        <w:t>питального строительства, находящиеся в собственности таких дочерних обществ, и (или) на приобретение дочерними обществами объектов недвижимого имущества за счет средств местного бюджета).</w:t>
      </w:r>
      <w:proofErr w:type="gramEnd"/>
    </w:p>
    <w:p w:rsidR="00C713A0" w:rsidRPr="003138F5" w:rsidRDefault="00C713A0" w:rsidP="003138F5">
      <w:pPr>
        <w:ind w:firstLine="709"/>
        <w:jc w:val="both"/>
      </w:pPr>
      <w:r w:rsidRPr="003138F5">
        <w:t>2.3. Проект решения подлежит согласованию с финансовым органом мес</w:t>
      </w:r>
      <w:r w:rsidRPr="003138F5">
        <w:t>т</w:t>
      </w:r>
      <w:r w:rsidRPr="003138F5">
        <w:t>ной администрации.</w:t>
      </w:r>
    </w:p>
    <w:p w:rsidR="00C713A0" w:rsidRPr="003138F5" w:rsidRDefault="00C713A0" w:rsidP="003138F5">
      <w:pPr>
        <w:ind w:firstLine="709"/>
        <w:jc w:val="both"/>
      </w:pPr>
      <w:r w:rsidRPr="003138F5">
        <w:t>2.4. Проект решения направляется главным распорядителем на согласование в финансовый орган одновременно с пояснительной запиской, финансово-экономическим обоснованием и следующими документами:</w:t>
      </w:r>
    </w:p>
    <w:p w:rsidR="00C713A0" w:rsidRPr="003138F5" w:rsidRDefault="00C713A0" w:rsidP="003138F5">
      <w:pPr>
        <w:ind w:firstLine="709"/>
        <w:jc w:val="both"/>
      </w:pPr>
      <w:r w:rsidRPr="003138F5">
        <w:t>а) документ, содержащий сведения о наличии в собственности администр</w:t>
      </w:r>
      <w:r w:rsidRPr="003138F5">
        <w:t>а</w:t>
      </w:r>
      <w:r w:rsidRPr="003138F5">
        <w:t>ции поселения акций (долей) в уставном (складочном) капитале юридического л</w:t>
      </w:r>
      <w:r w:rsidRPr="003138F5">
        <w:t>и</w:t>
      </w:r>
      <w:r w:rsidRPr="003138F5">
        <w:t>ца (реестр владельцев акций либо выписка из него или заверенное печатью юрид</w:t>
      </w:r>
      <w:r w:rsidRPr="003138F5">
        <w:t>и</w:t>
      </w:r>
      <w:r w:rsidRPr="003138F5">
        <w:t>ческого лица (при наличии печати) и подписанное его руководителем или иным уполномоченным лицом письмо);</w:t>
      </w:r>
    </w:p>
    <w:p w:rsidR="00C713A0" w:rsidRPr="003138F5" w:rsidRDefault="00C713A0" w:rsidP="003138F5">
      <w:pPr>
        <w:ind w:firstLine="709"/>
        <w:jc w:val="both"/>
      </w:pPr>
      <w:r w:rsidRPr="003138F5">
        <w:t>б) информация о согласовании проекта решения с ответственным исполн</w:t>
      </w:r>
      <w:r w:rsidRPr="003138F5">
        <w:t>и</w:t>
      </w:r>
      <w:r w:rsidRPr="003138F5">
        <w:t>телем муниципальной программы поселения (в случае, если бюджетные инвест</w:t>
      </w:r>
      <w:r w:rsidRPr="003138F5">
        <w:t>и</w:t>
      </w:r>
      <w:r w:rsidRPr="003138F5">
        <w:t>ции предоставляются в целях реализации такой программы и главный распоряд</w:t>
      </w:r>
      <w:r w:rsidRPr="003138F5">
        <w:t>и</w:t>
      </w:r>
      <w:r w:rsidRPr="003138F5">
        <w:t>тель средств местного бюджета не является одновременно ее ответственным и</w:t>
      </w:r>
      <w:r w:rsidRPr="003138F5">
        <w:t>с</w:t>
      </w:r>
      <w:r w:rsidRPr="003138F5">
        <w:t>полнителем).</w:t>
      </w:r>
    </w:p>
    <w:p w:rsidR="00C713A0" w:rsidRPr="003138F5" w:rsidRDefault="00C713A0" w:rsidP="003138F5">
      <w:pPr>
        <w:ind w:firstLine="709"/>
        <w:jc w:val="both"/>
      </w:pPr>
      <w:r w:rsidRPr="003138F5">
        <w:t>2.5. Бюджетные инвестиции предоставляются в пределах лимитов бюдже</w:t>
      </w:r>
      <w:r w:rsidRPr="003138F5">
        <w:t>т</w:t>
      </w:r>
      <w:r w:rsidRPr="003138F5">
        <w:t>ных обязательств, предусмотренных в местном бюджете на соответствующий ф</w:t>
      </w:r>
      <w:r w:rsidRPr="003138F5">
        <w:t>и</w:t>
      </w:r>
      <w:r w:rsidRPr="003138F5">
        <w:t>нансовый год и плановый период.</w:t>
      </w:r>
    </w:p>
    <w:p w:rsidR="00C713A0" w:rsidRPr="003138F5" w:rsidRDefault="00C713A0" w:rsidP="00343EC5">
      <w:pPr>
        <w:ind w:firstLine="709"/>
        <w:jc w:val="both"/>
      </w:pPr>
      <w:r w:rsidRPr="003138F5">
        <w:t>2.6. Принятие решения о предоставлении бюджетных инвестиций в случае внесения изменений в ранее утвержденные законом о местном бюджете на тек</w:t>
      </w:r>
      <w:r w:rsidRPr="003138F5">
        <w:t>у</w:t>
      </w:r>
      <w:r w:rsidRPr="003138F5">
        <w:t>щий год и на плановый период объемы бюджетных инвестиций на основании вн</w:t>
      </w:r>
      <w:r w:rsidRPr="003138F5">
        <w:t>е</w:t>
      </w:r>
      <w:r w:rsidRPr="003138F5">
        <w:t>сения изменений в сводную бюджетную роспись осуществляется в соответствии с Порядком.</w:t>
      </w:r>
    </w:p>
    <w:sectPr w:rsidR="00C713A0" w:rsidRPr="003138F5" w:rsidSect="003138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A"/>
    <w:rsid w:val="000461D7"/>
    <w:rsid w:val="00082991"/>
    <w:rsid w:val="0013295D"/>
    <w:rsid w:val="00227A36"/>
    <w:rsid w:val="0026047A"/>
    <w:rsid w:val="002620F3"/>
    <w:rsid w:val="003138F5"/>
    <w:rsid w:val="00343EC5"/>
    <w:rsid w:val="00706E82"/>
    <w:rsid w:val="00793B34"/>
    <w:rsid w:val="007B562A"/>
    <w:rsid w:val="007C73F6"/>
    <w:rsid w:val="00854DED"/>
    <w:rsid w:val="00953581"/>
    <w:rsid w:val="00BB7F79"/>
    <w:rsid w:val="00C713A0"/>
    <w:rsid w:val="00F0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3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138F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1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F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3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F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F7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138F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1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8;&#1086;&#1077;&#1082;&#1090;%20&#1087;&#1086;&#1089;&#1090;&#1072;&#1085;&#1086;&#1074;&#1083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7;&#1088;&#1086;&#1077;&#1082;&#1090;%20&#1087;&#1086;&#1089;&#1090;&#1072;&#1085;&#1086;&#1074;&#1083;&#1077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87;&#1088;&#1086;&#1077;&#1082;&#1090;%20&#1087;&#1086;&#1089;&#1090;&#1072;&#1085;&#1086;&#1074;&#1083;&#1077;&#1085;&#1080;&#1103;.docx" TargetMode="External"/><Relationship Id="rId5" Type="http://schemas.openxmlformats.org/officeDocument/2006/relationships/hyperlink" Target="file:///F:\&#1087;&#1088;&#1086;&#1077;&#1082;&#1090;%20&#1087;&#1086;&#1089;&#1090;&#1072;&#1085;&#1086;&#1074;&#1083;&#1077;&#1085;&#1080;&#1103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NPUser_1</cp:lastModifiedBy>
  <cp:revision>21</cp:revision>
  <cp:lastPrinted>2021-04-06T01:29:00Z</cp:lastPrinted>
  <dcterms:created xsi:type="dcterms:W3CDTF">2021-04-01T01:00:00Z</dcterms:created>
  <dcterms:modified xsi:type="dcterms:W3CDTF">2021-04-06T01:40:00Z</dcterms:modified>
</cp:coreProperties>
</file>