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43" w:rsidRDefault="00D36943" w:rsidP="00D36943">
      <w:pPr>
        <w:overflowPunct w:val="0"/>
        <w:autoSpaceDE w:val="0"/>
        <w:autoSpaceDN w:val="0"/>
        <w:adjustRightInd w:val="0"/>
        <w:spacing w:line="240" w:lineRule="exact"/>
        <w:jc w:val="center"/>
        <w:textAlignment w:val="baseline"/>
        <w:rPr>
          <w:rFonts w:ascii="Times New Roman" w:eastAsia="Times New Roman" w:hAnsi="Times New Roman" w:cs="Times New Roman"/>
          <w:b/>
          <w:sz w:val="26"/>
          <w:szCs w:val="26"/>
          <w:lang w:eastAsia="ru-RU"/>
        </w:rPr>
      </w:pPr>
    </w:p>
    <w:p w:rsidR="00B26334" w:rsidRPr="00B26334" w:rsidRDefault="00B26334" w:rsidP="00B26334">
      <w:pPr>
        <w:autoSpaceDE w:val="0"/>
        <w:autoSpaceDN w:val="0"/>
        <w:adjustRightInd w:val="0"/>
        <w:jc w:val="center"/>
        <w:rPr>
          <w:rFonts w:ascii="Times New Roman" w:hAnsi="Times New Roman" w:cs="Times New Roman"/>
          <w:b/>
          <w:sz w:val="26"/>
          <w:szCs w:val="26"/>
        </w:rPr>
      </w:pPr>
      <w:r w:rsidRPr="00B26334">
        <w:rPr>
          <w:rFonts w:ascii="Times New Roman" w:hAnsi="Times New Roman" w:cs="Times New Roman"/>
          <w:b/>
          <w:sz w:val="26"/>
          <w:szCs w:val="26"/>
        </w:rPr>
        <w:t xml:space="preserve">Администрация </w:t>
      </w:r>
      <w:proofErr w:type="spellStart"/>
      <w:r w:rsidRPr="00B26334">
        <w:rPr>
          <w:rFonts w:ascii="Times New Roman" w:hAnsi="Times New Roman" w:cs="Times New Roman"/>
          <w:b/>
          <w:sz w:val="26"/>
          <w:szCs w:val="26"/>
        </w:rPr>
        <w:t>Нижнепронгенского</w:t>
      </w:r>
      <w:proofErr w:type="spellEnd"/>
      <w:r w:rsidRPr="00B26334">
        <w:rPr>
          <w:rFonts w:ascii="Times New Roman" w:hAnsi="Times New Roman" w:cs="Times New Roman"/>
          <w:b/>
          <w:sz w:val="26"/>
          <w:szCs w:val="26"/>
        </w:rPr>
        <w:t xml:space="preserve"> сельского поселения</w:t>
      </w:r>
    </w:p>
    <w:p w:rsidR="00B26334" w:rsidRPr="00B26334" w:rsidRDefault="00B26334" w:rsidP="00B26334">
      <w:pPr>
        <w:autoSpaceDE w:val="0"/>
        <w:autoSpaceDN w:val="0"/>
        <w:adjustRightInd w:val="0"/>
        <w:jc w:val="center"/>
        <w:rPr>
          <w:rFonts w:ascii="Times New Roman" w:hAnsi="Times New Roman" w:cs="Times New Roman"/>
          <w:b/>
          <w:sz w:val="26"/>
          <w:szCs w:val="26"/>
        </w:rPr>
      </w:pPr>
      <w:r w:rsidRPr="00B26334">
        <w:rPr>
          <w:rFonts w:ascii="Times New Roman" w:hAnsi="Times New Roman" w:cs="Times New Roman"/>
          <w:b/>
          <w:sz w:val="26"/>
          <w:szCs w:val="26"/>
        </w:rPr>
        <w:t>Николаевского муниципального района Хабаровского края</w:t>
      </w:r>
    </w:p>
    <w:p w:rsidR="00B26334" w:rsidRPr="00B26334" w:rsidRDefault="00B26334" w:rsidP="00B26334">
      <w:pPr>
        <w:autoSpaceDE w:val="0"/>
        <w:autoSpaceDN w:val="0"/>
        <w:adjustRightInd w:val="0"/>
        <w:jc w:val="center"/>
        <w:rPr>
          <w:rFonts w:ascii="Times New Roman" w:hAnsi="Times New Roman" w:cs="Times New Roman"/>
          <w:b/>
          <w:sz w:val="26"/>
          <w:szCs w:val="26"/>
        </w:rPr>
      </w:pPr>
    </w:p>
    <w:p w:rsidR="00B26334" w:rsidRPr="00B26334" w:rsidRDefault="00B26334" w:rsidP="00B26334">
      <w:pPr>
        <w:autoSpaceDE w:val="0"/>
        <w:autoSpaceDN w:val="0"/>
        <w:adjustRightInd w:val="0"/>
        <w:jc w:val="center"/>
        <w:rPr>
          <w:rFonts w:ascii="Times New Roman" w:hAnsi="Times New Roman" w:cs="Times New Roman"/>
          <w:b/>
          <w:sz w:val="26"/>
          <w:szCs w:val="26"/>
        </w:rPr>
      </w:pPr>
      <w:r w:rsidRPr="00B26334">
        <w:rPr>
          <w:rFonts w:ascii="Times New Roman" w:hAnsi="Times New Roman" w:cs="Times New Roman"/>
          <w:b/>
          <w:sz w:val="26"/>
          <w:szCs w:val="26"/>
        </w:rPr>
        <w:t>ПОСТАНОВЛЕНИЕ</w:t>
      </w:r>
    </w:p>
    <w:p w:rsidR="00B26334" w:rsidRPr="00B26334" w:rsidRDefault="00B26334" w:rsidP="00B26334">
      <w:pPr>
        <w:autoSpaceDE w:val="0"/>
        <w:autoSpaceDN w:val="0"/>
        <w:adjustRightInd w:val="0"/>
        <w:rPr>
          <w:rFonts w:ascii="Times New Roman" w:hAnsi="Times New Roman" w:cs="Times New Roman"/>
          <w:sz w:val="26"/>
          <w:szCs w:val="26"/>
        </w:rPr>
      </w:pPr>
    </w:p>
    <w:p w:rsidR="00B26334" w:rsidRPr="00B26334" w:rsidRDefault="00DF5992" w:rsidP="00B26334">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17</w:t>
      </w:r>
      <w:bookmarkStart w:id="0" w:name="_GoBack"/>
      <w:bookmarkEnd w:id="0"/>
      <w:r w:rsidR="00B26334" w:rsidRPr="00B26334">
        <w:rPr>
          <w:rFonts w:ascii="Times New Roman" w:hAnsi="Times New Roman" w:cs="Times New Roman"/>
          <w:sz w:val="26"/>
          <w:szCs w:val="26"/>
        </w:rPr>
        <w:t xml:space="preserve">.04.2023                                                                                                        № </w:t>
      </w:r>
      <w:r w:rsidR="00B26334">
        <w:rPr>
          <w:rFonts w:ascii="Times New Roman" w:hAnsi="Times New Roman" w:cs="Times New Roman"/>
          <w:sz w:val="26"/>
          <w:szCs w:val="26"/>
        </w:rPr>
        <w:t>12</w:t>
      </w:r>
      <w:r w:rsidR="00B26334" w:rsidRPr="00B26334">
        <w:rPr>
          <w:rFonts w:ascii="Times New Roman" w:hAnsi="Times New Roman" w:cs="Times New Roman"/>
          <w:sz w:val="26"/>
          <w:szCs w:val="26"/>
        </w:rPr>
        <w:t>-па</w:t>
      </w:r>
    </w:p>
    <w:p w:rsidR="00B26334" w:rsidRPr="00B26334" w:rsidRDefault="00B26334" w:rsidP="00B26334">
      <w:pPr>
        <w:autoSpaceDE w:val="0"/>
        <w:autoSpaceDN w:val="0"/>
        <w:adjustRightInd w:val="0"/>
        <w:rPr>
          <w:rFonts w:ascii="Times New Roman" w:hAnsi="Times New Roman" w:cs="Times New Roman"/>
          <w:sz w:val="26"/>
          <w:szCs w:val="26"/>
        </w:rPr>
      </w:pPr>
    </w:p>
    <w:p w:rsidR="00B26334" w:rsidRPr="00B26334" w:rsidRDefault="00B26334" w:rsidP="00B26334">
      <w:pPr>
        <w:autoSpaceDE w:val="0"/>
        <w:autoSpaceDN w:val="0"/>
        <w:adjustRightInd w:val="0"/>
        <w:jc w:val="center"/>
        <w:rPr>
          <w:rFonts w:ascii="Times New Roman" w:hAnsi="Times New Roman" w:cs="Times New Roman"/>
          <w:sz w:val="26"/>
          <w:szCs w:val="26"/>
        </w:rPr>
      </w:pPr>
      <w:r w:rsidRPr="00B26334">
        <w:rPr>
          <w:rFonts w:ascii="Times New Roman" w:hAnsi="Times New Roman" w:cs="Times New Roman"/>
          <w:sz w:val="26"/>
          <w:szCs w:val="26"/>
        </w:rPr>
        <w:t xml:space="preserve">п. Нижнее </w:t>
      </w:r>
      <w:proofErr w:type="spellStart"/>
      <w:r w:rsidRPr="00B26334">
        <w:rPr>
          <w:rFonts w:ascii="Times New Roman" w:hAnsi="Times New Roman" w:cs="Times New Roman"/>
          <w:sz w:val="26"/>
          <w:szCs w:val="26"/>
        </w:rPr>
        <w:t>Пронге</w:t>
      </w:r>
      <w:proofErr w:type="spellEnd"/>
    </w:p>
    <w:p w:rsidR="00B26334" w:rsidRPr="00B26334" w:rsidRDefault="00B26334" w:rsidP="00B26334">
      <w:pPr>
        <w:rPr>
          <w:rFonts w:ascii="Times New Roman" w:hAnsi="Times New Roman" w:cs="Times New Roman"/>
          <w:b/>
          <w:sz w:val="26"/>
          <w:szCs w:val="26"/>
          <w:lang w:eastAsia="ru-RU"/>
        </w:rPr>
      </w:pPr>
    </w:p>
    <w:p w:rsidR="00D36943" w:rsidRPr="00D36943" w:rsidRDefault="00D36943" w:rsidP="00D36943">
      <w:pPr>
        <w:overflowPunct w:val="0"/>
        <w:autoSpaceDE w:val="0"/>
        <w:autoSpaceDN w:val="0"/>
        <w:adjustRightInd w:val="0"/>
        <w:ind w:firstLine="720"/>
        <w:textAlignment w:val="baseline"/>
        <w:rPr>
          <w:rFonts w:ascii="Times New Roman" w:eastAsia="Times New Roman" w:hAnsi="Times New Roman" w:cs="Times New Roman"/>
          <w:sz w:val="26"/>
          <w:szCs w:val="26"/>
          <w:lang w:eastAsia="ru-RU"/>
        </w:rPr>
      </w:pPr>
    </w:p>
    <w:p w:rsidR="00D36943" w:rsidRPr="00D36943" w:rsidRDefault="00D36943" w:rsidP="00D36943">
      <w:pPr>
        <w:overflowPunct w:val="0"/>
        <w:autoSpaceDE w:val="0"/>
        <w:autoSpaceDN w:val="0"/>
        <w:adjustRightInd w:val="0"/>
        <w:spacing w:line="240" w:lineRule="exact"/>
        <w:textAlignment w:val="baseline"/>
        <w:rPr>
          <w:rFonts w:ascii="Times New Roman" w:eastAsia="Times New Roman" w:hAnsi="Times New Roman" w:cs="Times New Roman"/>
          <w:sz w:val="26"/>
          <w:szCs w:val="26"/>
          <w:lang w:eastAsia="ru-RU"/>
        </w:rPr>
      </w:pPr>
      <w:r w:rsidRPr="00D36943">
        <w:rPr>
          <w:rFonts w:ascii="Times New Roman" w:eastAsia="Times New Roman" w:hAnsi="Times New Roman" w:cs="Times New Roman"/>
          <w:sz w:val="26"/>
          <w:szCs w:val="26"/>
          <w:lang w:eastAsia="ru-RU"/>
        </w:rPr>
        <w:t>О предоставлении отсрочки арендной платы по договорам аренды муниципального имущества в связи с частичной мобилизацией</w:t>
      </w:r>
    </w:p>
    <w:p w:rsidR="00D36943" w:rsidRPr="00D36943" w:rsidRDefault="00D36943" w:rsidP="00D36943">
      <w:pPr>
        <w:overflowPunct w:val="0"/>
        <w:autoSpaceDE w:val="0"/>
        <w:autoSpaceDN w:val="0"/>
        <w:adjustRightInd w:val="0"/>
        <w:ind w:firstLine="720"/>
        <w:textAlignment w:val="baseline"/>
        <w:rPr>
          <w:rFonts w:ascii="Times New Roman" w:eastAsia="Times New Roman" w:hAnsi="Times New Roman" w:cs="Times New Roman"/>
          <w:sz w:val="26"/>
          <w:szCs w:val="26"/>
          <w:lang w:eastAsia="ru-RU"/>
        </w:rPr>
      </w:pPr>
    </w:p>
    <w:p w:rsidR="00D36943" w:rsidRPr="00D36943" w:rsidRDefault="00D36943" w:rsidP="00D36943">
      <w:pPr>
        <w:overflowPunct w:val="0"/>
        <w:autoSpaceDE w:val="0"/>
        <w:autoSpaceDN w:val="0"/>
        <w:adjustRightInd w:val="0"/>
        <w:ind w:firstLine="720"/>
        <w:textAlignment w:val="baseline"/>
        <w:rPr>
          <w:rFonts w:ascii="Times New Roman" w:eastAsia="Times New Roman" w:hAnsi="Times New Roman" w:cs="Times New Roman"/>
          <w:sz w:val="26"/>
          <w:szCs w:val="26"/>
          <w:lang w:eastAsia="ru-RU"/>
        </w:rPr>
      </w:pPr>
    </w:p>
    <w:p w:rsidR="00D36943" w:rsidRPr="00D36943" w:rsidRDefault="00D36943" w:rsidP="00D36943">
      <w:pPr>
        <w:overflowPunct w:val="0"/>
        <w:autoSpaceDE w:val="0"/>
        <w:autoSpaceDN w:val="0"/>
        <w:adjustRightInd w:val="0"/>
        <w:ind w:firstLine="720"/>
        <w:textAlignment w:val="baseline"/>
        <w:rPr>
          <w:rFonts w:ascii="Times New Roman" w:eastAsia="Times New Roman" w:hAnsi="Times New Roman" w:cs="Times New Roman"/>
          <w:sz w:val="26"/>
          <w:szCs w:val="26"/>
          <w:lang w:eastAsia="ru-RU"/>
        </w:rPr>
      </w:pPr>
      <w:r w:rsidRPr="00D36943">
        <w:rPr>
          <w:rFonts w:ascii="Times New Roman" w:eastAsia="Times New Roman" w:hAnsi="Times New Roman" w:cs="Times New Roman"/>
          <w:sz w:val="26"/>
          <w:szCs w:val="26"/>
          <w:lang w:eastAsia="ru-RU"/>
        </w:rPr>
        <w:t>В соответствии с распоряжением Правительства Российской Федерации от 15 октября 2022 г. № 3046-р «О предоставлении отсрочки арендной платы по договорам аренды федерального имущества в связи с частичной мобилизацией» (в редакции от 01.02.2023 № 222-р), в целях соблюдения мер, обеспечивающих возможность предоставления отсрочки уплаты арендной платы по договорам аренды муниципального имущества, составляющего казну</w:t>
      </w:r>
      <w:r>
        <w:rPr>
          <w:rFonts w:ascii="Times New Roman" w:eastAsia="Times New Roman" w:hAnsi="Times New Roman" w:cs="Times New Roman"/>
          <w:sz w:val="26"/>
          <w:szCs w:val="26"/>
          <w:lang w:eastAsia="ru-RU"/>
        </w:rPr>
        <w:t xml:space="preserve"> Нижнепронгенского</w:t>
      </w:r>
      <w:r w:rsidRPr="00D36943">
        <w:rPr>
          <w:rFonts w:ascii="Times New Roman" w:eastAsia="Times New Roman" w:hAnsi="Times New Roman" w:cs="Times New Roman"/>
          <w:sz w:val="26"/>
          <w:szCs w:val="26"/>
          <w:lang w:eastAsia="ru-RU"/>
        </w:rPr>
        <w:t xml:space="preserve"> сельского поселения Николаевского муниципального района Хабаровского края,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администрация </w:t>
      </w:r>
      <w:r>
        <w:rPr>
          <w:rFonts w:ascii="Times New Roman" w:eastAsia="Times New Roman" w:hAnsi="Times New Roman" w:cs="Times New Roman"/>
          <w:sz w:val="26"/>
          <w:szCs w:val="26"/>
          <w:lang w:eastAsia="ru-RU"/>
        </w:rPr>
        <w:t xml:space="preserve">Нижнепронгенского </w:t>
      </w:r>
      <w:r w:rsidRPr="00D36943">
        <w:rPr>
          <w:rFonts w:ascii="Times New Roman" w:eastAsia="Times New Roman" w:hAnsi="Times New Roman" w:cs="Times New Roman"/>
          <w:sz w:val="26"/>
          <w:szCs w:val="26"/>
          <w:lang w:eastAsia="ru-RU"/>
        </w:rPr>
        <w:t>сельского поселения Николаевского муниципального района Хабаровского края</w:t>
      </w:r>
    </w:p>
    <w:p w:rsidR="00D36943" w:rsidRPr="00D36943" w:rsidRDefault="00D36943" w:rsidP="00D36943">
      <w:pPr>
        <w:overflowPunct w:val="0"/>
        <w:autoSpaceDE w:val="0"/>
        <w:autoSpaceDN w:val="0"/>
        <w:adjustRightInd w:val="0"/>
        <w:textAlignment w:val="baseline"/>
        <w:rPr>
          <w:rFonts w:ascii="Times New Roman" w:eastAsia="Times New Roman" w:hAnsi="Times New Roman" w:cs="Times New Roman"/>
          <w:sz w:val="26"/>
          <w:szCs w:val="26"/>
          <w:lang w:eastAsia="ru-RU"/>
        </w:rPr>
      </w:pPr>
      <w:r w:rsidRPr="00D36943">
        <w:rPr>
          <w:rFonts w:ascii="Times New Roman" w:eastAsia="Times New Roman" w:hAnsi="Times New Roman" w:cs="Times New Roman"/>
          <w:sz w:val="26"/>
          <w:szCs w:val="26"/>
          <w:lang w:eastAsia="ru-RU"/>
        </w:rPr>
        <w:t>ПОСТАНОВЛЯЕТ:</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1. По договорам аренды муниципального имущества, составляющего казну</w:t>
      </w:r>
      <w:r>
        <w:rPr>
          <w:rFonts w:ascii="Times New Roman" w:eastAsia="Times New Roman" w:hAnsi="Times New Roman" w:cs="Times New Roman"/>
          <w:color w:val="000000"/>
          <w:sz w:val="26"/>
          <w:szCs w:val="26"/>
          <w:lang w:eastAsia="ru-RU"/>
        </w:rPr>
        <w:t xml:space="preserve"> Нижнепронгенского </w:t>
      </w:r>
      <w:r w:rsidRPr="00D36943">
        <w:rPr>
          <w:rFonts w:ascii="Times New Roman" w:eastAsia="Times New Roman" w:hAnsi="Times New Roman" w:cs="Times New Roman"/>
          <w:color w:val="000000"/>
          <w:sz w:val="26"/>
          <w:szCs w:val="26"/>
          <w:lang w:eastAsia="ru-RU"/>
        </w:rPr>
        <w:t xml:space="preserve"> сельского поселения Николаевского муниципального района Хабаровского края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8" w:history="1">
        <w:r w:rsidRPr="00D36943">
          <w:rPr>
            <w:rFonts w:ascii="Times New Roman" w:eastAsia="Times New Roman" w:hAnsi="Times New Roman" w:cs="Times New Roman"/>
            <w:sz w:val="26"/>
            <w:szCs w:val="26"/>
            <w:lang w:eastAsia="ru-RU"/>
          </w:rPr>
          <w:t>Указом</w:t>
        </w:r>
      </w:hyperlink>
      <w:r w:rsidRPr="00D36943">
        <w:rPr>
          <w:rFonts w:ascii="Times New Roman" w:eastAsia="Times New Roman" w:hAnsi="Times New Roman" w:cs="Times New Roman"/>
          <w:color w:val="000000"/>
          <w:sz w:val="26"/>
          <w:szCs w:val="26"/>
          <w:lang w:eastAsia="ru-RU"/>
        </w:rPr>
        <w:t>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9" w:anchor="dst616" w:history="1">
        <w:r w:rsidRPr="00D36943">
          <w:rPr>
            <w:rFonts w:ascii="Times New Roman" w:eastAsia="Times New Roman" w:hAnsi="Times New Roman" w:cs="Times New Roman"/>
            <w:sz w:val="26"/>
            <w:szCs w:val="26"/>
            <w:lang w:eastAsia="ru-RU"/>
          </w:rPr>
          <w:t>пунктом 7 статьи 38</w:t>
        </w:r>
      </w:hyperlink>
      <w:r w:rsidRPr="00D36943">
        <w:rPr>
          <w:rFonts w:ascii="Times New Roman" w:eastAsia="Times New Roman" w:hAnsi="Times New Roman" w:cs="Times New Roman"/>
          <w:color w:val="000000"/>
          <w:sz w:val="26"/>
          <w:szCs w:val="26"/>
          <w:lang w:eastAsia="ru-RU"/>
        </w:rPr>
        <w:t>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D36943" w:rsidRPr="00D36943" w:rsidRDefault="00D36943" w:rsidP="00D36943">
      <w:pPr>
        <w:shd w:val="clear" w:color="auto" w:fill="FFFFFF"/>
        <w:ind w:firstLine="540"/>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1.1. предоставление отсрочки уплаты </w:t>
      </w:r>
      <w:hyperlink r:id="rId10" w:anchor="dst100692" w:history="1">
        <w:r w:rsidRPr="00D36943">
          <w:rPr>
            <w:rFonts w:ascii="Times New Roman" w:eastAsia="Times New Roman" w:hAnsi="Times New Roman" w:cs="Times New Roman"/>
            <w:sz w:val="26"/>
            <w:szCs w:val="26"/>
            <w:lang w:eastAsia="ru-RU"/>
          </w:rPr>
          <w:t>арендной платы</w:t>
        </w:r>
      </w:hyperlink>
      <w:r w:rsidRPr="00D36943">
        <w:rPr>
          <w:rFonts w:ascii="Times New Roman" w:eastAsia="Times New Roman" w:hAnsi="Times New Roman" w:cs="Times New Roman"/>
          <w:color w:val="000000"/>
          <w:sz w:val="26"/>
          <w:szCs w:val="26"/>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w:t>
      </w:r>
      <w:r w:rsidRPr="00D36943">
        <w:rPr>
          <w:rFonts w:ascii="Times New Roman" w:eastAsia="Times New Roman" w:hAnsi="Times New Roman" w:cs="Times New Roman"/>
          <w:color w:val="000000"/>
          <w:sz w:val="26"/>
          <w:szCs w:val="26"/>
          <w:lang w:eastAsia="ru-RU"/>
        </w:rPr>
        <w:lastRenderedPageBreak/>
        <w:t>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1.2. предоставление возможности </w:t>
      </w:r>
      <w:hyperlink r:id="rId11" w:anchor="dst100734" w:history="1">
        <w:r w:rsidRPr="00D36943">
          <w:rPr>
            <w:rFonts w:ascii="Times New Roman" w:eastAsia="Times New Roman" w:hAnsi="Times New Roman" w:cs="Times New Roman"/>
            <w:sz w:val="26"/>
            <w:szCs w:val="26"/>
            <w:lang w:eastAsia="ru-RU"/>
          </w:rPr>
          <w:t>расторжения</w:t>
        </w:r>
      </w:hyperlink>
      <w:r w:rsidRPr="00D36943">
        <w:rPr>
          <w:rFonts w:ascii="Times New Roman" w:eastAsia="Times New Roman" w:hAnsi="Times New Roman" w:cs="Times New Roman"/>
          <w:color w:val="000000"/>
          <w:sz w:val="26"/>
          <w:szCs w:val="26"/>
          <w:lang w:eastAsia="ru-RU"/>
        </w:rPr>
        <w:t> договоров аренды без применения штрафных санкций.</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2. Предоставление отсрочки уплаты арендной платы, указанной в </w:t>
      </w:r>
      <w:hyperlink r:id="rId12" w:anchor="dst100004" w:history="1">
        <w:r w:rsidRPr="00D36943">
          <w:rPr>
            <w:rFonts w:ascii="Times New Roman" w:eastAsia="Times New Roman" w:hAnsi="Times New Roman" w:cs="Times New Roman"/>
            <w:sz w:val="26"/>
            <w:szCs w:val="26"/>
            <w:lang w:eastAsia="ru-RU"/>
          </w:rPr>
          <w:t>подпункте 1.1. пункта 1</w:t>
        </w:r>
      </w:hyperlink>
      <w:r w:rsidRPr="00D36943">
        <w:rPr>
          <w:rFonts w:ascii="Times New Roman" w:eastAsia="Times New Roman" w:hAnsi="Times New Roman" w:cs="Times New Roman"/>
          <w:color w:val="000000"/>
          <w:sz w:val="26"/>
          <w:szCs w:val="26"/>
          <w:lang w:eastAsia="ru-RU"/>
        </w:rPr>
        <w:t> настоящего постановления, осуществляется на следующих условиях:</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3" w:anchor="dst100003" w:history="1">
        <w:r w:rsidRPr="00D36943">
          <w:rPr>
            <w:rFonts w:ascii="Times New Roman" w:eastAsia="Times New Roman" w:hAnsi="Times New Roman" w:cs="Times New Roman"/>
            <w:sz w:val="26"/>
            <w:szCs w:val="26"/>
            <w:lang w:eastAsia="ru-RU"/>
          </w:rPr>
          <w:t>пункте 1</w:t>
        </w:r>
      </w:hyperlink>
      <w:r w:rsidRPr="00D36943">
        <w:rPr>
          <w:rFonts w:ascii="Times New Roman" w:eastAsia="Times New Roman" w:hAnsi="Times New Roman" w:cs="Times New Roman"/>
          <w:color w:val="000000"/>
          <w:sz w:val="26"/>
          <w:szCs w:val="26"/>
          <w:lang w:eastAsia="ru-RU"/>
        </w:rPr>
        <w:t> настоящего постановления;</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4" w:anchor="dst616" w:history="1">
        <w:r w:rsidRPr="00D36943">
          <w:rPr>
            <w:rFonts w:ascii="Times New Roman" w:eastAsia="Times New Roman" w:hAnsi="Times New Roman" w:cs="Times New Roman"/>
            <w:sz w:val="26"/>
            <w:szCs w:val="26"/>
            <w:lang w:eastAsia="ru-RU"/>
          </w:rPr>
          <w:t>пунктом 7 статьи 38</w:t>
        </w:r>
      </w:hyperlink>
      <w:r w:rsidRPr="00D36943">
        <w:rPr>
          <w:rFonts w:ascii="Times New Roman" w:eastAsia="Times New Roman" w:hAnsi="Times New Roman" w:cs="Times New Roman"/>
          <w:color w:val="000000"/>
          <w:sz w:val="26"/>
          <w:szCs w:val="26"/>
          <w:lang w:eastAsia="ru-RU"/>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-арендатору предоставляется отсрочка уплаты арендной платы на период прохождения лицом, указанным в </w:t>
      </w:r>
      <w:hyperlink r:id="rId15" w:anchor="dst100003" w:history="1">
        <w:r w:rsidRPr="00D36943">
          <w:rPr>
            <w:rFonts w:ascii="Times New Roman" w:eastAsia="Times New Roman" w:hAnsi="Times New Roman" w:cs="Times New Roman"/>
            <w:sz w:val="26"/>
            <w:szCs w:val="26"/>
            <w:lang w:eastAsia="ru-RU"/>
          </w:rPr>
          <w:t>пункте 1</w:t>
        </w:r>
      </w:hyperlink>
      <w:r w:rsidRPr="00D36943">
        <w:rPr>
          <w:rFonts w:ascii="Times New Roman" w:eastAsia="Times New Roman" w:hAnsi="Times New Roman" w:cs="Times New Roman"/>
          <w:color w:val="000000"/>
          <w:sz w:val="26"/>
          <w:szCs w:val="26"/>
          <w:lang w:eastAsia="ru-RU"/>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6" w:anchor="dst100003" w:history="1">
        <w:r w:rsidRPr="00D36943">
          <w:rPr>
            <w:rFonts w:ascii="Times New Roman" w:eastAsia="Times New Roman" w:hAnsi="Times New Roman" w:cs="Times New Roman"/>
            <w:sz w:val="26"/>
            <w:szCs w:val="26"/>
            <w:lang w:eastAsia="ru-RU"/>
          </w:rPr>
          <w:t>пункте 1</w:t>
        </w:r>
      </w:hyperlink>
      <w:r w:rsidRPr="00D36943">
        <w:rPr>
          <w:rFonts w:ascii="Times New Roman" w:eastAsia="Times New Roman" w:hAnsi="Times New Roman" w:cs="Times New Roman"/>
          <w:color w:val="000000"/>
          <w:sz w:val="26"/>
          <w:szCs w:val="26"/>
          <w:lang w:eastAsia="ru-RU"/>
        </w:rPr>
        <w:t>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-не допускается установление дополнительных платежей, подлежащих уплате арендатором в связи с предоставлением отсрочки;</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-на период прохождения лицом, указанным в </w:t>
      </w:r>
      <w:hyperlink r:id="rId17" w:anchor="dst100003" w:history="1">
        <w:r w:rsidRPr="00D36943">
          <w:rPr>
            <w:rFonts w:ascii="Times New Roman" w:eastAsia="Times New Roman" w:hAnsi="Times New Roman" w:cs="Times New Roman"/>
            <w:sz w:val="26"/>
            <w:szCs w:val="26"/>
            <w:lang w:eastAsia="ru-RU"/>
          </w:rPr>
          <w:t>пункте 1</w:t>
        </w:r>
      </w:hyperlink>
      <w:r w:rsidRPr="00D36943">
        <w:rPr>
          <w:rFonts w:ascii="Times New Roman" w:eastAsia="Times New Roman" w:hAnsi="Times New Roman" w:cs="Times New Roman"/>
          <w:color w:val="000000"/>
          <w:sz w:val="26"/>
          <w:szCs w:val="26"/>
          <w:lang w:eastAsia="ru-RU"/>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lastRenderedPageBreak/>
        <w:tab/>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8" w:anchor="dst100003" w:history="1">
        <w:r w:rsidRPr="00D36943">
          <w:rPr>
            <w:rFonts w:ascii="Times New Roman" w:eastAsia="Times New Roman" w:hAnsi="Times New Roman" w:cs="Times New Roman"/>
            <w:sz w:val="26"/>
            <w:szCs w:val="26"/>
            <w:lang w:eastAsia="ru-RU"/>
          </w:rPr>
          <w:t>пункте 1</w:t>
        </w:r>
      </w:hyperlink>
      <w:r w:rsidRPr="00D36943">
        <w:rPr>
          <w:rFonts w:ascii="Times New Roman" w:eastAsia="Times New Roman" w:hAnsi="Times New Roman" w:cs="Times New Roman"/>
          <w:color w:val="000000"/>
          <w:sz w:val="26"/>
          <w:szCs w:val="26"/>
          <w:lang w:eastAsia="ru-RU"/>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3. Расторжение договора аренды без применения штрафных санкций, указанное в </w:t>
      </w:r>
      <w:hyperlink r:id="rId19" w:anchor="dst100005" w:history="1">
        <w:r w:rsidRPr="00D36943">
          <w:rPr>
            <w:rFonts w:ascii="Times New Roman" w:eastAsia="Times New Roman" w:hAnsi="Times New Roman" w:cs="Times New Roman"/>
            <w:sz w:val="26"/>
            <w:szCs w:val="26"/>
            <w:lang w:eastAsia="ru-RU"/>
          </w:rPr>
          <w:t>подпункте 1.2. пункта 1</w:t>
        </w:r>
      </w:hyperlink>
      <w:r w:rsidRPr="00D36943">
        <w:rPr>
          <w:rFonts w:ascii="Times New Roman" w:eastAsia="Times New Roman" w:hAnsi="Times New Roman" w:cs="Times New Roman"/>
          <w:sz w:val="26"/>
          <w:szCs w:val="26"/>
          <w:lang w:eastAsia="ru-RU"/>
        </w:rPr>
        <w:t> </w:t>
      </w:r>
      <w:r w:rsidRPr="00D36943">
        <w:rPr>
          <w:rFonts w:ascii="Times New Roman" w:eastAsia="Times New Roman" w:hAnsi="Times New Roman" w:cs="Times New Roman"/>
          <w:color w:val="000000"/>
          <w:sz w:val="26"/>
          <w:szCs w:val="26"/>
          <w:lang w:eastAsia="ru-RU"/>
        </w:rPr>
        <w:t>настоящего постановления, осуществляется на следующих условиях:</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0" w:anchor="dst616" w:history="1">
        <w:r w:rsidRPr="00D36943">
          <w:rPr>
            <w:rFonts w:ascii="Times New Roman" w:eastAsia="Times New Roman" w:hAnsi="Times New Roman" w:cs="Times New Roman"/>
            <w:sz w:val="26"/>
            <w:szCs w:val="26"/>
            <w:lang w:eastAsia="ru-RU"/>
          </w:rPr>
          <w:t>пунктом 7 статьи 38</w:t>
        </w:r>
      </w:hyperlink>
      <w:r w:rsidRPr="00D36943">
        <w:rPr>
          <w:rFonts w:ascii="Times New Roman" w:eastAsia="Times New Roman" w:hAnsi="Times New Roman" w:cs="Times New Roman"/>
          <w:color w:val="000000"/>
          <w:sz w:val="26"/>
          <w:szCs w:val="26"/>
          <w:lang w:eastAsia="ru-RU"/>
        </w:rPr>
        <w:t>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-договор аренды подлежит расторжению со дня получения арендодателем уведомления о расторжении договора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4. Муниципальным органам исполнительной власти,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за муниципальными органами исполнительной власти,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1" w:history="1">
        <w:r w:rsidRPr="00D36943">
          <w:rPr>
            <w:rFonts w:ascii="Times New Roman" w:eastAsia="Times New Roman" w:hAnsi="Times New Roman" w:cs="Times New Roman"/>
            <w:sz w:val="26"/>
            <w:szCs w:val="26"/>
            <w:lang w:eastAsia="ru-RU"/>
          </w:rPr>
          <w:t>Указом</w:t>
        </w:r>
      </w:hyperlink>
      <w:r w:rsidRPr="00D36943">
        <w:rPr>
          <w:rFonts w:ascii="Times New Roman" w:eastAsia="Times New Roman" w:hAnsi="Times New Roman" w:cs="Times New Roman"/>
          <w:sz w:val="26"/>
          <w:szCs w:val="26"/>
          <w:lang w:eastAsia="ru-RU"/>
        </w:rPr>
        <w:t> </w:t>
      </w:r>
      <w:r w:rsidRPr="00D36943">
        <w:rPr>
          <w:rFonts w:ascii="Times New Roman" w:eastAsia="Times New Roman" w:hAnsi="Times New Roman" w:cs="Times New Roman"/>
          <w:color w:val="000000"/>
          <w:sz w:val="26"/>
          <w:szCs w:val="26"/>
          <w:lang w:eastAsia="ru-RU"/>
        </w:rPr>
        <w:t>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22" w:anchor="dst616" w:history="1">
        <w:r w:rsidRPr="00D36943">
          <w:rPr>
            <w:rFonts w:ascii="Times New Roman" w:eastAsia="Times New Roman" w:hAnsi="Times New Roman" w:cs="Times New Roman"/>
            <w:sz w:val="26"/>
            <w:szCs w:val="26"/>
            <w:lang w:eastAsia="ru-RU"/>
          </w:rPr>
          <w:t>пунктом 7 статьи 38</w:t>
        </w:r>
      </w:hyperlink>
      <w:r w:rsidRPr="00D36943">
        <w:rPr>
          <w:rFonts w:ascii="Times New Roman" w:eastAsia="Times New Roman" w:hAnsi="Times New Roman" w:cs="Times New Roman"/>
          <w:color w:val="000000"/>
          <w:sz w:val="26"/>
          <w:szCs w:val="26"/>
          <w:lang w:eastAsia="ru-RU"/>
        </w:rPr>
        <w:t>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 xml:space="preserve">4.1. предоставление отсрочки уплаты арендной платы на период прохождения лицом, указанным в настоящем пункте, военной службы или </w:t>
      </w:r>
      <w:r w:rsidRPr="00D36943">
        <w:rPr>
          <w:rFonts w:ascii="Times New Roman" w:eastAsia="Times New Roman" w:hAnsi="Times New Roman" w:cs="Times New Roman"/>
          <w:color w:val="000000"/>
          <w:sz w:val="26"/>
          <w:szCs w:val="26"/>
          <w:lang w:eastAsia="ru-RU"/>
        </w:rPr>
        <w:lastRenderedPageBreak/>
        <w:t>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4.2. предоставление возможности расторжения договоров аренды без применения штрафных санкций.</w:t>
      </w:r>
    </w:p>
    <w:p w:rsidR="00D36943" w:rsidRPr="00D36943" w:rsidRDefault="00D36943" w:rsidP="00D36943">
      <w:pPr>
        <w:shd w:val="clear" w:color="auto" w:fill="FFFFFF"/>
        <w:ind w:firstLine="540"/>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5. Предоставление отсрочки уплаты арендной платы, указанной в </w:t>
      </w:r>
      <w:hyperlink r:id="rId23" w:anchor="dst100019" w:history="1">
        <w:r w:rsidRPr="00D36943">
          <w:rPr>
            <w:rFonts w:ascii="Times New Roman" w:eastAsia="Times New Roman" w:hAnsi="Times New Roman" w:cs="Times New Roman"/>
            <w:sz w:val="26"/>
            <w:szCs w:val="26"/>
            <w:lang w:eastAsia="ru-RU"/>
          </w:rPr>
          <w:t>подпункте 4.1. пункта 4</w:t>
        </w:r>
      </w:hyperlink>
      <w:r w:rsidRPr="00D36943">
        <w:rPr>
          <w:rFonts w:ascii="Times New Roman" w:eastAsia="Times New Roman" w:hAnsi="Times New Roman" w:cs="Times New Roman"/>
          <w:color w:val="000000"/>
          <w:sz w:val="26"/>
          <w:szCs w:val="26"/>
          <w:lang w:eastAsia="ru-RU"/>
        </w:rPr>
        <w:t> настоящего постановления, осуществляется на следующих условиях:</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24" w:anchor="dst100018" w:history="1">
        <w:r w:rsidRPr="00D36943">
          <w:rPr>
            <w:rFonts w:ascii="Times New Roman" w:eastAsia="Times New Roman" w:hAnsi="Times New Roman" w:cs="Times New Roman"/>
            <w:sz w:val="26"/>
            <w:szCs w:val="26"/>
            <w:lang w:eastAsia="ru-RU"/>
          </w:rPr>
          <w:t>пункте 4</w:t>
        </w:r>
      </w:hyperlink>
      <w:r w:rsidRPr="00D36943">
        <w:rPr>
          <w:rFonts w:ascii="Times New Roman" w:eastAsia="Times New Roman" w:hAnsi="Times New Roman" w:cs="Times New Roman"/>
          <w:sz w:val="26"/>
          <w:szCs w:val="26"/>
          <w:lang w:eastAsia="ru-RU"/>
        </w:rPr>
        <w:t> н</w:t>
      </w:r>
      <w:r w:rsidRPr="00D36943">
        <w:rPr>
          <w:rFonts w:ascii="Times New Roman" w:eastAsia="Times New Roman" w:hAnsi="Times New Roman" w:cs="Times New Roman"/>
          <w:color w:val="000000"/>
          <w:sz w:val="26"/>
          <w:szCs w:val="26"/>
          <w:lang w:eastAsia="ru-RU"/>
        </w:rPr>
        <w:t>астоящего постановления;</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 w:anchor="dst616" w:history="1">
        <w:r w:rsidRPr="00D36943">
          <w:rPr>
            <w:rFonts w:ascii="Times New Roman" w:eastAsia="Times New Roman" w:hAnsi="Times New Roman" w:cs="Times New Roman"/>
            <w:sz w:val="26"/>
            <w:szCs w:val="26"/>
            <w:lang w:eastAsia="ru-RU"/>
          </w:rPr>
          <w:t>пунктом 7 статьи 38</w:t>
        </w:r>
      </w:hyperlink>
      <w:r w:rsidRPr="00D36943">
        <w:rPr>
          <w:rFonts w:ascii="Times New Roman" w:eastAsia="Times New Roman" w:hAnsi="Times New Roman" w:cs="Times New Roman"/>
          <w:sz w:val="26"/>
          <w:szCs w:val="26"/>
          <w:lang w:eastAsia="ru-RU"/>
        </w:rPr>
        <w:t> </w:t>
      </w:r>
      <w:r w:rsidRPr="00D36943">
        <w:rPr>
          <w:rFonts w:ascii="Times New Roman" w:eastAsia="Times New Roman" w:hAnsi="Times New Roman" w:cs="Times New Roman"/>
          <w:color w:val="000000"/>
          <w:sz w:val="26"/>
          <w:szCs w:val="26"/>
          <w:lang w:eastAsia="ru-RU"/>
        </w:rPr>
        <w:t>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-арендатору предоставляется отсрочка уплаты арендной платы на период прохождения лицом, указанным в </w:t>
      </w:r>
      <w:hyperlink r:id="rId26" w:anchor="dst100018" w:history="1">
        <w:r w:rsidRPr="00D36943">
          <w:rPr>
            <w:rFonts w:ascii="Times New Roman" w:eastAsia="Times New Roman" w:hAnsi="Times New Roman" w:cs="Times New Roman"/>
            <w:sz w:val="26"/>
            <w:szCs w:val="26"/>
            <w:lang w:eastAsia="ru-RU"/>
          </w:rPr>
          <w:t>пункте 4</w:t>
        </w:r>
      </w:hyperlink>
      <w:r w:rsidRPr="00D36943">
        <w:rPr>
          <w:rFonts w:ascii="Times New Roman" w:eastAsia="Times New Roman" w:hAnsi="Times New Roman" w:cs="Times New Roman"/>
          <w:color w:val="000000"/>
          <w:sz w:val="26"/>
          <w:szCs w:val="26"/>
          <w:lang w:eastAsia="ru-RU"/>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w:t>
      </w:r>
      <w:hyperlink r:id="rId27" w:anchor="dst100018" w:history="1">
        <w:r w:rsidRPr="00D36943">
          <w:rPr>
            <w:rFonts w:ascii="Times New Roman" w:eastAsia="Times New Roman" w:hAnsi="Times New Roman" w:cs="Times New Roman"/>
            <w:sz w:val="26"/>
            <w:szCs w:val="26"/>
            <w:lang w:eastAsia="ru-RU"/>
          </w:rPr>
          <w:t>пункте 4</w:t>
        </w:r>
      </w:hyperlink>
      <w:r w:rsidRPr="00D36943">
        <w:rPr>
          <w:rFonts w:ascii="Times New Roman" w:eastAsia="Times New Roman" w:hAnsi="Times New Roman" w:cs="Times New Roman"/>
          <w:color w:val="000000"/>
          <w:sz w:val="26"/>
          <w:szCs w:val="26"/>
          <w:lang w:eastAsia="ru-RU"/>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-не допускается установление дополнительных платежей, подлежащих уплате арендатором в связи с предоставлением отсрочки;</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-на период прохождения лицом, указанным в </w:t>
      </w:r>
      <w:hyperlink r:id="rId28" w:anchor="dst100018" w:history="1">
        <w:r w:rsidRPr="00D36943">
          <w:rPr>
            <w:rFonts w:ascii="Times New Roman" w:eastAsia="Times New Roman" w:hAnsi="Times New Roman" w:cs="Times New Roman"/>
            <w:sz w:val="26"/>
            <w:szCs w:val="26"/>
            <w:lang w:eastAsia="ru-RU"/>
          </w:rPr>
          <w:t>пункте 4</w:t>
        </w:r>
      </w:hyperlink>
      <w:r w:rsidRPr="00D36943">
        <w:rPr>
          <w:rFonts w:ascii="Times New Roman" w:eastAsia="Times New Roman" w:hAnsi="Times New Roman" w:cs="Times New Roman"/>
          <w:color w:val="000000"/>
          <w:sz w:val="26"/>
          <w:szCs w:val="26"/>
          <w:lang w:eastAsia="ru-RU"/>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w:t>
      </w:r>
      <w:r w:rsidRPr="00D36943">
        <w:rPr>
          <w:rFonts w:ascii="Times New Roman" w:eastAsia="Times New Roman" w:hAnsi="Times New Roman" w:cs="Times New Roman"/>
          <w:color w:val="000000"/>
          <w:sz w:val="26"/>
          <w:szCs w:val="26"/>
          <w:lang w:eastAsia="ru-RU"/>
        </w:rPr>
        <w:lastRenderedPageBreak/>
        <w:t>арендной платы (в том числе в случаях, если такие меры предусмотрены договором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w:t>
      </w:r>
      <w:r w:rsidRPr="00D36943">
        <w:rPr>
          <w:rFonts w:ascii="Times New Roman" w:eastAsia="Times New Roman" w:hAnsi="Times New Roman" w:cs="Times New Roman"/>
          <w:sz w:val="26"/>
          <w:szCs w:val="26"/>
          <w:lang w:eastAsia="ru-RU"/>
        </w:rPr>
        <w:t>в </w:t>
      </w:r>
      <w:hyperlink r:id="rId29" w:anchor="dst100018" w:history="1">
        <w:r w:rsidRPr="00D36943">
          <w:rPr>
            <w:rFonts w:ascii="Times New Roman" w:eastAsia="Times New Roman" w:hAnsi="Times New Roman" w:cs="Times New Roman"/>
            <w:sz w:val="26"/>
            <w:szCs w:val="26"/>
            <w:lang w:eastAsia="ru-RU"/>
          </w:rPr>
          <w:t>пункте 4</w:t>
        </w:r>
      </w:hyperlink>
      <w:r w:rsidRPr="00D36943">
        <w:rPr>
          <w:rFonts w:ascii="Times New Roman" w:eastAsia="Times New Roman" w:hAnsi="Times New Roman" w:cs="Times New Roman"/>
          <w:color w:val="000000"/>
          <w:sz w:val="26"/>
          <w:szCs w:val="26"/>
          <w:lang w:eastAsia="ru-RU"/>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6. Расторжение договора аренды без применения штрафных санкций, указанное в </w:t>
      </w:r>
      <w:hyperlink r:id="rId30" w:anchor="dst100020" w:history="1">
        <w:r w:rsidRPr="00D36943">
          <w:rPr>
            <w:rFonts w:ascii="Times New Roman" w:eastAsia="Times New Roman" w:hAnsi="Times New Roman" w:cs="Times New Roman"/>
            <w:sz w:val="26"/>
            <w:szCs w:val="26"/>
            <w:lang w:eastAsia="ru-RU"/>
          </w:rPr>
          <w:t>подпункте 4.2. пункта 4</w:t>
        </w:r>
      </w:hyperlink>
      <w:r w:rsidRPr="00D36943">
        <w:rPr>
          <w:rFonts w:ascii="Times New Roman" w:eastAsia="Times New Roman" w:hAnsi="Times New Roman" w:cs="Times New Roman"/>
          <w:color w:val="000000"/>
          <w:sz w:val="26"/>
          <w:szCs w:val="26"/>
          <w:lang w:eastAsia="ru-RU"/>
        </w:rPr>
        <w:t> настоящего постановления, осуществляется на следующих условиях:</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w:t>
      </w:r>
      <w:r w:rsidRPr="00D36943">
        <w:rPr>
          <w:rFonts w:ascii="Times New Roman" w:eastAsia="Times New Roman" w:hAnsi="Times New Roman" w:cs="Times New Roman"/>
          <w:sz w:val="26"/>
          <w:szCs w:val="26"/>
          <w:lang w:eastAsia="ru-RU"/>
        </w:rPr>
        <w:t>с </w:t>
      </w:r>
      <w:hyperlink r:id="rId31" w:anchor="dst616" w:history="1">
        <w:r w:rsidRPr="00D36943">
          <w:rPr>
            <w:rFonts w:ascii="Times New Roman" w:eastAsia="Times New Roman" w:hAnsi="Times New Roman" w:cs="Times New Roman"/>
            <w:sz w:val="26"/>
            <w:szCs w:val="26"/>
            <w:lang w:eastAsia="ru-RU"/>
          </w:rPr>
          <w:t>пунктом 7 статьи 38</w:t>
        </w:r>
      </w:hyperlink>
      <w:r w:rsidRPr="00D36943">
        <w:rPr>
          <w:rFonts w:ascii="Times New Roman" w:eastAsia="Times New Roman" w:hAnsi="Times New Roman" w:cs="Times New Roman"/>
          <w:color w:val="000000"/>
          <w:sz w:val="26"/>
          <w:szCs w:val="26"/>
          <w:lang w:eastAsia="ru-RU"/>
        </w:rPr>
        <w:t>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договор аренды подлежит расторжению со дня получения арендодателем уведомления о расторжении договора аренды;</w:t>
      </w:r>
    </w:p>
    <w:p w:rsidR="00D36943" w:rsidRPr="00D36943" w:rsidRDefault="00D36943" w:rsidP="00D36943">
      <w:pPr>
        <w:rPr>
          <w:rFonts w:ascii="Times New Roman" w:eastAsia="Times New Roman" w:hAnsi="Times New Roman" w:cs="Times New Roman"/>
          <w:color w:val="000000"/>
          <w:sz w:val="26"/>
          <w:szCs w:val="26"/>
          <w:lang w:eastAsia="ru-RU"/>
        </w:rPr>
      </w:pPr>
      <w:r w:rsidRPr="00D36943">
        <w:rPr>
          <w:rFonts w:ascii="Times New Roman" w:eastAsia="Times New Roman" w:hAnsi="Times New Roman" w:cs="Times New Roman"/>
          <w:color w:val="000000"/>
          <w:sz w:val="26"/>
          <w:szCs w:val="26"/>
          <w:lang w:eastAsia="ru-RU"/>
        </w:rPr>
        <w:tab/>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D36943" w:rsidRPr="00D36943" w:rsidRDefault="00D36943" w:rsidP="00D36943">
      <w:pPr>
        <w:overflowPunct w:val="0"/>
        <w:autoSpaceDE w:val="0"/>
        <w:autoSpaceDN w:val="0"/>
        <w:adjustRightInd w:val="0"/>
        <w:ind w:firstLine="720"/>
        <w:textAlignment w:val="baseline"/>
        <w:rPr>
          <w:rFonts w:ascii="Times New Roman" w:eastAsia="Times New Roman" w:hAnsi="Times New Roman" w:cs="Times New Roman"/>
          <w:sz w:val="26"/>
          <w:szCs w:val="26"/>
          <w:lang w:eastAsia="ru-RU"/>
        </w:rPr>
      </w:pPr>
      <w:r w:rsidRPr="00D36943">
        <w:rPr>
          <w:rFonts w:ascii="Times New Roman" w:eastAsia="Times New Roman" w:hAnsi="Times New Roman" w:cs="Times New Roman"/>
          <w:sz w:val="26"/>
          <w:szCs w:val="26"/>
          <w:lang w:eastAsia="ru-RU"/>
        </w:rPr>
        <w:t>7. Опубликовать настоящее постановление в Сбор</w:t>
      </w:r>
      <w:r w:rsidR="004842EF">
        <w:rPr>
          <w:rFonts w:ascii="Times New Roman" w:eastAsia="Times New Roman" w:hAnsi="Times New Roman" w:cs="Times New Roman"/>
          <w:sz w:val="26"/>
          <w:szCs w:val="26"/>
          <w:lang w:eastAsia="ru-RU"/>
        </w:rPr>
        <w:t xml:space="preserve">нике нормативных правовых актов Нижнепронгенского </w:t>
      </w:r>
      <w:r w:rsidRPr="00D36943">
        <w:rPr>
          <w:rFonts w:ascii="Times New Roman" w:eastAsia="Times New Roman" w:hAnsi="Times New Roman" w:cs="Times New Roman"/>
          <w:sz w:val="26"/>
          <w:szCs w:val="26"/>
          <w:lang w:eastAsia="ru-RU"/>
        </w:rPr>
        <w:t xml:space="preserve">сельского поселения Николаевского муниципального района Хабаровского края и разместить </w:t>
      </w:r>
      <w:r w:rsidRPr="00D36943">
        <w:rPr>
          <w:rFonts w:ascii="Times New Roman" w:eastAsia="Century Gothic" w:hAnsi="Times New Roman" w:cs="Times New Roman"/>
          <w:sz w:val="26"/>
          <w:szCs w:val="26"/>
        </w:rPr>
        <w:t xml:space="preserve">на официальном сайте администрации </w:t>
      </w:r>
      <w:r w:rsidR="004842EF">
        <w:rPr>
          <w:rFonts w:ascii="Times New Roman" w:eastAsia="Century Gothic" w:hAnsi="Times New Roman" w:cs="Times New Roman"/>
          <w:sz w:val="26"/>
          <w:szCs w:val="26"/>
        </w:rPr>
        <w:t xml:space="preserve">Нижнепронгенского </w:t>
      </w:r>
      <w:r w:rsidRPr="00D36943">
        <w:rPr>
          <w:rFonts w:ascii="Times New Roman" w:eastAsia="Century Gothic" w:hAnsi="Times New Roman" w:cs="Times New Roman"/>
          <w:sz w:val="26"/>
          <w:szCs w:val="26"/>
        </w:rPr>
        <w:t>сельского поселения Николаевского муниципального района Хабаровского края в информационно-телекоммуникационной сети «Интернет»</w:t>
      </w:r>
      <w:r w:rsidRPr="00D36943">
        <w:rPr>
          <w:rFonts w:ascii="Times New Roman" w:eastAsia="Times New Roman" w:hAnsi="Times New Roman" w:cs="Times New Roman"/>
          <w:sz w:val="26"/>
          <w:szCs w:val="26"/>
          <w:lang w:eastAsia="ru-RU"/>
        </w:rPr>
        <w:t>.</w:t>
      </w:r>
    </w:p>
    <w:p w:rsidR="00D36943" w:rsidRPr="00D36943" w:rsidRDefault="00D36943" w:rsidP="00D36943">
      <w:pPr>
        <w:overflowPunct w:val="0"/>
        <w:autoSpaceDE w:val="0"/>
        <w:autoSpaceDN w:val="0"/>
        <w:adjustRightInd w:val="0"/>
        <w:ind w:firstLine="720"/>
        <w:textAlignment w:val="baseline"/>
        <w:rPr>
          <w:rFonts w:ascii="Times New Roman" w:eastAsia="Times New Roman" w:hAnsi="Times New Roman" w:cs="Times New Roman"/>
          <w:sz w:val="26"/>
          <w:szCs w:val="26"/>
          <w:lang w:eastAsia="ru-RU"/>
        </w:rPr>
      </w:pPr>
      <w:r w:rsidRPr="00D36943">
        <w:rPr>
          <w:rFonts w:ascii="Times New Roman" w:eastAsia="Times New Roman" w:hAnsi="Times New Roman" w:cs="Times New Roman"/>
          <w:sz w:val="26"/>
          <w:szCs w:val="26"/>
          <w:lang w:eastAsia="ru-RU"/>
        </w:rPr>
        <w:t xml:space="preserve">9. </w:t>
      </w:r>
      <w:proofErr w:type="gramStart"/>
      <w:r w:rsidRPr="00D36943">
        <w:rPr>
          <w:rFonts w:ascii="Times New Roman" w:eastAsia="Times New Roman" w:hAnsi="Times New Roman" w:cs="Times New Roman"/>
          <w:sz w:val="26"/>
          <w:szCs w:val="26"/>
          <w:lang w:eastAsia="ru-RU"/>
        </w:rPr>
        <w:t>Контроль за</w:t>
      </w:r>
      <w:proofErr w:type="gramEnd"/>
      <w:r w:rsidRPr="00D36943">
        <w:rPr>
          <w:rFonts w:ascii="Times New Roman" w:eastAsia="Times New Roman" w:hAnsi="Times New Roman" w:cs="Times New Roman"/>
          <w:sz w:val="26"/>
          <w:szCs w:val="26"/>
          <w:lang w:eastAsia="ru-RU"/>
        </w:rPr>
        <w:t xml:space="preserve"> выполнением настоящего постано</w:t>
      </w:r>
      <w:r w:rsidR="00D21B10">
        <w:rPr>
          <w:rFonts w:ascii="Times New Roman" w:eastAsia="Times New Roman" w:hAnsi="Times New Roman" w:cs="Times New Roman"/>
          <w:sz w:val="26"/>
          <w:szCs w:val="26"/>
          <w:lang w:eastAsia="ru-RU"/>
        </w:rPr>
        <w:t>вления возложить на специалиста (</w:t>
      </w:r>
      <w:proofErr w:type="spellStart"/>
      <w:r w:rsidR="00D21B10">
        <w:rPr>
          <w:rFonts w:ascii="Times New Roman" w:eastAsia="Times New Roman" w:hAnsi="Times New Roman" w:cs="Times New Roman"/>
          <w:sz w:val="26"/>
          <w:szCs w:val="26"/>
          <w:lang w:eastAsia="ru-RU"/>
        </w:rPr>
        <w:t>Барбакова</w:t>
      </w:r>
      <w:proofErr w:type="spellEnd"/>
      <w:r w:rsidR="00D21B10">
        <w:rPr>
          <w:rFonts w:ascii="Times New Roman" w:eastAsia="Times New Roman" w:hAnsi="Times New Roman" w:cs="Times New Roman"/>
          <w:sz w:val="26"/>
          <w:szCs w:val="26"/>
          <w:lang w:eastAsia="ru-RU"/>
        </w:rPr>
        <w:t xml:space="preserve"> К.Ю.)</w:t>
      </w:r>
    </w:p>
    <w:p w:rsidR="00D36943" w:rsidRPr="00D36943" w:rsidRDefault="00D36943" w:rsidP="00D36943">
      <w:pPr>
        <w:tabs>
          <w:tab w:val="left" w:pos="720"/>
        </w:tabs>
        <w:overflowPunct w:val="0"/>
        <w:autoSpaceDE w:val="0"/>
        <w:autoSpaceDN w:val="0"/>
        <w:adjustRightInd w:val="0"/>
        <w:textAlignment w:val="baseline"/>
        <w:rPr>
          <w:rFonts w:ascii="Times New Roman" w:eastAsia="Times New Roman" w:hAnsi="Times New Roman" w:cs="Times New Roman"/>
          <w:sz w:val="26"/>
          <w:szCs w:val="26"/>
          <w:lang w:eastAsia="ru-RU"/>
        </w:rPr>
      </w:pPr>
      <w:r w:rsidRPr="00D36943">
        <w:rPr>
          <w:rFonts w:ascii="Times New Roman" w:eastAsia="Times New Roman" w:hAnsi="Times New Roman" w:cs="Times New Roman"/>
          <w:sz w:val="26"/>
          <w:szCs w:val="26"/>
          <w:lang w:eastAsia="ru-RU"/>
        </w:rPr>
        <w:tab/>
        <w:t>10. Настоящее постановление вступает в силу после его официального опубликования.</w:t>
      </w:r>
    </w:p>
    <w:p w:rsidR="00D36943" w:rsidRPr="00D36943" w:rsidRDefault="00D36943" w:rsidP="00D36943">
      <w:pPr>
        <w:tabs>
          <w:tab w:val="left" w:pos="720"/>
        </w:tabs>
        <w:overflowPunct w:val="0"/>
        <w:autoSpaceDE w:val="0"/>
        <w:autoSpaceDN w:val="0"/>
        <w:adjustRightInd w:val="0"/>
        <w:textAlignment w:val="baseline"/>
        <w:rPr>
          <w:rFonts w:ascii="Times New Roman" w:eastAsia="Times New Roman" w:hAnsi="Times New Roman" w:cs="Times New Roman"/>
          <w:sz w:val="26"/>
          <w:szCs w:val="26"/>
          <w:lang w:eastAsia="ru-RU"/>
        </w:rPr>
      </w:pPr>
    </w:p>
    <w:p w:rsidR="00D36943" w:rsidRPr="00D36943" w:rsidRDefault="00D36943" w:rsidP="00D36943">
      <w:pPr>
        <w:tabs>
          <w:tab w:val="left" w:pos="720"/>
        </w:tabs>
        <w:overflowPunct w:val="0"/>
        <w:autoSpaceDE w:val="0"/>
        <w:autoSpaceDN w:val="0"/>
        <w:adjustRightInd w:val="0"/>
        <w:textAlignment w:val="baseline"/>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503"/>
        <w:gridCol w:w="2976"/>
        <w:gridCol w:w="2091"/>
      </w:tblGrid>
      <w:tr w:rsidR="007304E1" w:rsidRPr="007304E1" w:rsidTr="007304E1">
        <w:tc>
          <w:tcPr>
            <w:tcW w:w="4503" w:type="dxa"/>
            <w:shd w:val="clear" w:color="auto" w:fill="auto"/>
          </w:tcPr>
          <w:p w:rsidR="007304E1" w:rsidRPr="007304E1" w:rsidRDefault="007304E1" w:rsidP="00FD45F6">
            <w:pPr>
              <w:spacing w:line="240" w:lineRule="exact"/>
              <w:rPr>
                <w:rFonts w:ascii="Times New Roman" w:hAnsi="Times New Roman" w:cs="Times New Roman"/>
                <w:sz w:val="26"/>
                <w:szCs w:val="26"/>
              </w:rPr>
            </w:pPr>
            <w:r w:rsidRPr="007304E1">
              <w:rPr>
                <w:rFonts w:ascii="Times New Roman" w:hAnsi="Times New Roman" w:cs="Times New Roman"/>
                <w:sz w:val="26"/>
                <w:szCs w:val="26"/>
              </w:rPr>
              <w:t xml:space="preserve">Глава </w:t>
            </w:r>
            <w:proofErr w:type="spellStart"/>
            <w:r w:rsidRPr="007304E1">
              <w:rPr>
                <w:rFonts w:ascii="Times New Roman" w:hAnsi="Times New Roman" w:cs="Times New Roman"/>
                <w:sz w:val="26"/>
                <w:szCs w:val="26"/>
              </w:rPr>
              <w:t>Нижнепронгенского</w:t>
            </w:r>
            <w:proofErr w:type="spellEnd"/>
            <w:r w:rsidRPr="007304E1">
              <w:rPr>
                <w:rFonts w:ascii="Times New Roman" w:hAnsi="Times New Roman" w:cs="Times New Roman"/>
                <w:sz w:val="26"/>
                <w:szCs w:val="26"/>
              </w:rPr>
              <w:t xml:space="preserve"> сельского поселения Николаевского муниципального района Хабаровского края</w:t>
            </w:r>
          </w:p>
        </w:tc>
        <w:tc>
          <w:tcPr>
            <w:tcW w:w="2976" w:type="dxa"/>
            <w:shd w:val="clear" w:color="auto" w:fill="auto"/>
          </w:tcPr>
          <w:p w:rsidR="007304E1" w:rsidRPr="007304E1" w:rsidRDefault="007304E1" w:rsidP="00FD45F6">
            <w:pPr>
              <w:spacing w:line="240" w:lineRule="exact"/>
              <w:rPr>
                <w:rFonts w:ascii="Times New Roman" w:hAnsi="Times New Roman" w:cs="Times New Roman"/>
                <w:sz w:val="26"/>
                <w:szCs w:val="26"/>
              </w:rPr>
            </w:pPr>
          </w:p>
        </w:tc>
        <w:tc>
          <w:tcPr>
            <w:tcW w:w="2091" w:type="dxa"/>
            <w:shd w:val="clear" w:color="auto" w:fill="auto"/>
          </w:tcPr>
          <w:p w:rsidR="007304E1" w:rsidRPr="007304E1" w:rsidRDefault="007304E1" w:rsidP="00FD45F6">
            <w:pPr>
              <w:spacing w:line="240" w:lineRule="exact"/>
              <w:rPr>
                <w:rFonts w:ascii="Times New Roman" w:hAnsi="Times New Roman" w:cs="Times New Roman"/>
                <w:sz w:val="26"/>
                <w:szCs w:val="26"/>
              </w:rPr>
            </w:pPr>
          </w:p>
          <w:p w:rsidR="007304E1" w:rsidRPr="007304E1" w:rsidRDefault="007304E1" w:rsidP="00FD45F6">
            <w:pPr>
              <w:spacing w:line="240" w:lineRule="exact"/>
              <w:rPr>
                <w:rFonts w:ascii="Times New Roman" w:hAnsi="Times New Roman" w:cs="Times New Roman"/>
                <w:sz w:val="26"/>
                <w:szCs w:val="26"/>
              </w:rPr>
            </w:pPr>
          </w:p>
          <w:p w:rsidR="007304E1" w:rsidRPr="007304E1" w:rsidRDefault="007304E1" w:rsidP="00FD45F6">
            <w:pPr>
              <w:spacing w:line="240" w:lineRule="exact"/>
              <w:rPr>
                <w:rFonts w:ascii="Times New Roman" w:hAnsi="Times New Roman" w:cs="Times New Roman"/>
                <w:sz w:val="26"/>
                <w:szCs w:val="26"/>
              </w:rPr>
            </w:pPr>
            <w:r w:rsidRPr="007304E1">
              <w:rPr>
                <w:rFonts w:ascii="Times New Roman" w:hAnsi="Times New Roman" w:cs="Times New Roman"/>
                <w:sz w:val="26"/>
                <w:szCs w:val="26"/>
              </w:rPr>
              <w:t xml:space="preserve">А.В. </w:t>
            </w:r>
            <w:proofErr w:type="spellStart"/>
            <w:r w:rsidRPr="007304E1">
              <w:rPr>
                <w:rFonts w:ascii="Times New Roman" w:hAnsi="Times New Roman" w:cs="Times New Roman"/>
                <w:sz w:val="26"/>
                <w:szCs w:val="26"/>
              </w:rPr>
              <w:t>Закаменная</w:t>
            </w:r>
            <w:proofErr w:type="spellEnd"/>
          </w:p>
        </w:tc>
      </w:tr>
    </w:tbl>
    <w:p w:rsidR="00D36943" w:rsidRPr="00D36943" w:rsidRDefault="00D36943" w:rsidP="00D36943">
      <w:pPr>
        <w:overflowPunct w:val="0"/>
        <w:autoSpaceDE w:val="0"/>
        <w:autoSpaceDN w:val="0"/>
        <w:adjustRightInd w:val="0"/>
        <w:textAlignment w:val="baseline"/>
        <w:rPr>
          <w:rFonts w:ascii="Times New Roman" w:eastAsia="Times New Roman" w:hAnsi="Times New Roman" w:cs="Times New Roman"/>
          <w:sz w:val="26"/>
          <w:szCs w:val="26"/>
          <w:lang w:eastAsia="ru-RU"/>
        </w:rPr>
      </w:pPr>
    </w:p>
    <w:p w:rsidR="000077FA" w:rsidRPr="000077FA" w:rsidRDefault="000077FA" w:rsidP="000077FA">
      <w:pPr>
        <w:pStyle w:val="a3"/>
        <w:ind w:left="0" w:firstLine="709"/>
        <w:rPr>
          <w:rFonts w:ascii="Times New Roman" w:hAnsi="Times New Roman" w:cs="Times New Roman"/>
          <w:sz w:val="26"/>
          <w:szCs w:val="26"/>
        </w:rPr>
      </w:pPr>
    </w:p>
    <w:sectPr w:rsidR="000077FA" w:rsidRPr="000077FA" w:rsidSect="007304E1">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01" w:rsidRDefault="00154001" w:rsidP="00D21B10">
      <w:r>
        <w:separator/>
      </w:r>
    </w:p>
  </w:endnote>
  <w:endnote w:type="continuationSeparator" w:id="0">
    <w:p w:rsidR="00154001" w:rsidRDefault="00154001" w:rsidP="00D2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01" w:rsidRDefault="00154001" w:rsidP="00D21B10">
      <w:r>
        <w:separator/>
      </w:r>
    </w:p>
  </w:footnote>
  <w:footnote w:type="continuationSeparator" w:id="0">
    <w:p w:rsidR="00154001" w:rsidRDefault="00154001" w:rsidP="00D21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6E4"/>
    <w:multiLevelType w:val="hybridMultilevel"/>
    <w:tmpl w:val="DC0C3A08"/>
    <w:lvl w:ilvl="0" w:tplc="6E541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8F62F3"/>
    <w:multiLevelType w:val="hybridMultilevel"/>
    <w:tmpl w:val="51E65AA0"/>
    <w:lvl w:ilvl="0" w:tplc="B26EB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A0"/>
    <w:rsid w:val="000077FA"/>
    <w:rsid w:val="000C05A0"/>
    <w:rsid w:val="00154001"/>
    <w:rsid w:val="001F5843"/>
    <w:rsid w:val="00341FD9"/>
    <w:rsid w:val="004842EF"/>
    <w:rsid w:val="007073B3"/>
    <w:rsid w:val="00711F98"/>
    <w:rsid w:val="007304E1"/>
    <w:rsid w:val="00AD1B71"/>
    <w:rsid w:val="00AF2761"/>
    <w:rsid w:val="00B26334"/>
    <w:rsid w:val="00D21B10"/>
    <w:rsid w:val="00D36943"/>
    <w:rsid w:val="00D960D9"/>
    <w:rsid w:val="00DF5992"/>
    <w:rsid w:val="00E0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7FA"/>
    <w:pPr>
      <w:ind w:left="720"/>
      <w:contextualSpacing/>
    </w:pPr>
  </w:style>
  <w:style w:type="paragraph" w:styleId="a4">
    <w:name w:val="Balloon Text"/>
    <w:basedOn w:val="a"/>
    <w:link w:val="a5"/>
    <w:uiPriority w:val="99"/>
    <w:semiHidden/>
    <w:unhideWhenUsed/>
    <w:rsid w:val="004842EF"/>
    <w:rPr>
      <w:rFonts w:ascii="Segoe UI" w:hAnsi="Segoe UI" w:cs="Segoe UI"/>
      <w:sz w:val="18"/>
      <w:szCs w:val="18"/>
    </w:rPr>
  </w:style>
  <w:style w:type="character" w:customStyle="1" w:styleId="a5">
    <w:name w:val="Текст выноски Знак"/>
    <w:basedOn w:val="a0"/>
    <w:link w:val="a4"/>
    <w:uiPriority w:val="99"/>
    <w:semiHidden/>
    <w:rsid w:val="004842EF"/>
    <w:rPr>
      <w:rFonts w:ascii="Segoe UI" w:hAnsi="Segoe UI" w:cs="Segoe UI"/>
      <w:sz w:val="18"/>
      <w:szCs w:val="18"/>
    </w:rPr>
  </w:style>
  <w:style w:type="paragraph" w:styleId="a6">
    <w:name w:val="header"/>
    <w:basedOn w:val="a"/>
    <w:link w:val="a7"/>
    <w:uiPriority w:val="99"/>
    <w:unhideWhenUsed/>
    <w:rsid w:val="00D21B10"/>
    <w:pPr>
      <w:tabs>
        <w:tab w:val="center" w:pos="4677"/>
        <w:tab w:val="right" w:pos="9355"/>
      </w:tabs>
    </w:pPr>
  </w:style>
  <w:style w:type="character" w:customStyle="1" w:styleId="a7">
    <w:name w:val="Верхний колонтитул Знак"/>
    <w:basedOn w:val="a0"/>
    <w:link w:val="a6"/>
    <w:uiPriority w:val="99"/>
    <w:rsid w:val="00D21B10"/>
  </w:style>
  <w:style w:type="paragraph" w:styleId="a8">
    <w:name w:val="footer"/>
    <w:basedOn w:val="a"/>
    <w:link w:val="a9"/>
    <w:uiPriority w:val="99"/>
    <w:unhideWhenUsed/>
    <w:rsid w:val="00D21B10"/>
    <w:pPr>
      <w:tabs>
        <w:tab w:val="center" w:pos="4677"/>
        <w:tab w:val="right" w:pos="9355"/>
      </w:tabs>
    </w:pPr>
  </w:style>
  <w:style w:type="character" w:customStyle="1" w:styleId="a9">
    <w:name w:val="Нижний колонтитул Знак"/>
    <w:basedOn w:val="a0"/>
    <w:link w:val="a8"/>
    <w:uiPriority w:val="99"/>
    <w:rsid w:val="00D21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7FA"/>
    <w:pPr>
      <w:ind w:left="720"/>
      <w:contextualSpacing/>
    </w:pPr>
  </w:style>
  <w:style w:type="paragraph" w:styleId="a4">
    <w:name w:val="Balloon Text"/>
    <w:basedOn w:val="a"/>
    <w:link w:val="a5"/>
    <w:uiPriority w:val="99"/>
    <w:semiHidden/>
    <w:unhideWhenUsed/>
    <w:rsid w:val="004842EF"/>
    <w:rPr>
      <w:rFonts w:ascii="Segoe UI" w:hAnsi="Segoe UI" w:cs="Segoe UI"/>
      <w:sz w:val="18"/>
      <w:szCs w:val="18"/>
    </w:rPr>
  </w:style>
  <w:style w:type="character" w:customStyle="1" w:styleId="a5">
    <w:name w:val="Текст выноски Знак"/>
    <w:basedOn w:val="a0"/>
    <w:link w:val="a4"/>
    <w:uiPriority w:val="99"/>
    <w:semiHidden/>
    <w:rsid w:val="004842EF"/>
    <w:rPr>
      <w:rFonts w:ascii="Segoe UI" w:hAnsi="Segoe UI" w:cs="Segoe UI"/>
      <w:sz w:val="18"/>
      <w:szCs w:val="18"/>
    </w:rPr>
  </w:style>
  <w:style w:type="paragraph" w:styleId="a6">
    <w:name w:val="header"/>
    <w:basedOn w:val="a"/>
    <w:link w:val="a7"/>
    <w:uiPriority w:val="99"/>
    <w:unhideWhenUsed/>
    <w:rsid w:val="00D21B10"/>
    <w:pPr>
      <w:tabs>
        <w:tab w:val="center" w:pos="4677"/>
        <w:tab w:val="right" w:pos="9355"/>
      </w:tabs>
    </w:pPr>
  </w:style>
  <w:style w:type="character" w:customStyle="1" w:styleId="a7">
    <w:name w:val="Верхний колонтитул Знак"/>
    <w:basedOn w:val="a0"/>
    <w:link w:val="a6"/>
    <w:uiPriority w:val="99"/>
    <w:rsid w:val="00D21B10"/>
  </w:style>
  <w:style w:type="paragraph" w:styleId="a8">
    <w:name w:val="footer"/>
    <w:basedOn w:val="a"/>
    <w:link w:val="a9"/>
    <w:uiPriority w:val="99"/>
    <w:unhideWhenUsed/>
    <w:rsid w:val="00D21B10"/>
    <w:pPr>
      <w:tabs>
        <w:tab w:val="center" w:pos="4677"/>
        <w:tab w:val="right" w:pos="9355"/>
      </w:tabs>
    </w:pPr>
  </w:style>
  <w:style w:type="character" w:customStyle="1" w:styleId="a9">
    <w:name w:val="Нижний колонтитул Знак"/>
    <w:basedOn w:val="a0"/>
    <w:link w:val="a8"/>
    <w:uiPriority w:val="99"/>
    <w:rsid w:val="00D2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39446/" TargetMode="External"/><Relationship Id="rId18" Type="http://schemas.openxmlformats.org/officeDocument/2006/relationships/hyperlink" Target="https://www.consultant.ru/document/cons_doc_LAW_439446/" TargetMode="External"/><Relationship Id="rId26" Type="http://schemas.openxmlformats.org/officeDocument/2006/relationships/hyperlink" Target="https://www.consultant.ru/document/cons_doc_LAW_439446/" TargetMode="External"/><Relationship Id="rId3" Type="http://schemas.microsoft.com/office/2007/relationships/stylesWithEffects" Target="stylesWithEffects.xml"/><Relationship Id="rId21" Type="http://schemas.openxmlformats.org/officeDocument/2006/relationships/hyperlink" Target="https://www.consultant.ru/document/cons_doc_LAW_426999/" TargetMode="External"/><Relationship Id="rId7" Type="http://schemas.openxmlformats.org/officeDocument/2006/relationships/endnotes" Target="endnotes.xml"/><Relationship Id="rId12" Type="http://schemas.openxmlformats.org/officeDocument/2006/relationships/hyperlink" Target="https://www.consultant.ru/document/cons_doc_LAW_439446/" TargetMode="External"/><Relationship Id="rId17" Type="http://schemas.openxmlformats.org/officeDocument/2006/relationships/hyperlink" Target="https://www.consultant.ru/document/cons_doc_LAW_439446/" TargetMode="External"/><Relationship Id="rId25" Type="http://schemas.openxmlformats.org/officeDocument/2006/relationships/hyperlink" Target="https://www.consultant.ru/document/cons_doc_LAW_422432/63d103882fc8db710a1e00e243adca21f398748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ultant.ru/document/cons_doc_LAW_439446/" TargetMode="External"/><Relationship Id="rId20" Type="http://schemas.openxmlformats.org/officeDocument/2006/relationships/hyperlink" Target="https://www.consultant.ru/document/cons_doc_LAW_422432/63d103882fc8db710a1e00e243adca21f3987487/" TargetMode="External"/><Relationship Id="rId29" Type="http://schemas.openxmlformats.org/officeDocument/2006/relationships/hyperlink" Target="https://www.consultant.ru/document/cons_doc_LAW_43944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377025/a28d383ce0fc83410c7005826f649dee0efd4061/" TargetMode="External"/><Relationship Id="rId24" Type="http://schemas.openxmlformats.org/officeDocument/2006/relationships/hyperlink" Target="https://www.consultant.ru/document/cons_doc_LAW_4394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sultant.ru/document/cons_doc_LAW_439446/" TargetMode="External"/><Relationship Id="rId23" Type="http://schemas.openxmlformats.org/officeDocument/2006/relationships/hyperlink" Target="https://www.consultant.ru/document/cons_doc_LAW_439446/" TargetMode="External"/><Relationship Id="rId28" Type="http://schemas.openxmlformats.org/officeDocument/2006/relationships/hyperlink" Target="https://www.consultant.ru/document/cons_doc_LAW_439446/" TargetMode="External"/><Relationship Id="rId10" Type="http://schemas.openxmlformats.org/officeDocument/2006/relationships/hyperlink" Target="https://www.consultant.ru/document/cons_doc_LAW_377025/2ec6e7b6721ee85b327cd48ef670410bb0cbb7f6/" TargetMode="External"/><Relationship Id="rId19" Type="http://schemas.openxmlformats.org/officeDocument/2006/relationships/hyperlink" Target="https://www.consultant.ru/document/cons_doc_LAW_439446/" TargetMode="External"/><Relationship Id="rId31" Type="http://schemas.openxmlformats.org/officeDocument/2006/relationships/hyperlink" Target="https://www.consultant.ru/document/cons_doc_LAW_422432/63d103882fc8db710a1e00e243adca21f3987487/" TargetMode="External"/><Relationship Id="rId4" Type="http://schemas.openxmlformats.org/officeDocument/2006/relationships/settings" Target="settings.xml"/><Relationship Id="rId9" Type="http://schemas.openxmlformats.org/officeDocument/2006/relationships/hyperlink" Target="https://www.consultant.ru/document/cons_doc_LAW_422432/63d103882fc8db710a1e00e243adca21f3987487/" TargetMode="External"/><Relationship Id="rId14" Type="http://schemas.openxmlformats.org/officeDocument/2006/relationships/hyperlink" Target="https://www.consultant.ru/document/cons_doc_LAW_422432/63d103882fc8db710a1e00e243adca21f3987487/" TargetMode="External"/><Relationship Id="rId22" Type="http://schemas.openxmlformats.org/officeDocument/2006/relationships/hyperlink" Target="https://www.consultant.ru/document/cons_doc_LAW_422432/63d103882fc8db710a1e00e243adca21f3987487/" TargetMode="External"/><Relationship Id="rId27" Type="http://schemas.openxmlformats.org/officeDocument/2006/relationships/hyperlink" Target="https://www.consultant.ru/document/cons_doc_LAW_439446/" TargetMode="External"/><Relationship Id="rId30" Type="http://schemas.openxmlformats.org/officeDocument/2006/relationships/hyperlink" Target="https://www.consultant.ru/document/cons_doc_LAW_439446/" TargetMode="External"/><Relationship Id="rId8" Type="http://schemas.openxmlformats.org/officeDocument/2006/relationships/hyperlink" Target="https://www.consultant.ru/document/cons_doc_LAW_426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2524</Words>
  <Characters>14389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 Cel</dc:creator>
  <cp:keywords/>
  <dc:description/>
  <cp:lastModifiedBy>NPUser_1</cp:lastModifiedBy>
  <cp:revision>8</cp:revision>
  <cp:lastPrinted>2023-04-17T00:57:00Z</cp:lastPrinted>
  <dcterms:created xsi:type="dcterms:W3CDTF">2023-04-10T00:51:00Z</dcterms:created>
  <dcterms:modified xsi:type="dcterms:W3CDTF">2023-05-02T04:29:00Z</dcterms:modified>
</cp:coreProperties>
</file>