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CB00A9" w:rsidP="00DC1AB7">
      <w:pPr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365551" w:rsidRDefault="00365551" w:rsidP="003655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365551" w:rsidRDefault="00365551" w:rsidP="003655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65551" w:rsidRDefault="00365551" w:rsidP="003655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65551" w:rsidRDefault="00365551" w:rsidP="003655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365551" w:rsidRDefault="00365551" w:rsidP="00365551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365551" w:rsidRDefault="00365551" w:rsidP="003655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.2023                                                                                                             №  1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-ра</w:t>
      </w:r>
    </w:p>
    <w:p w:rsidR="00365551" w:rsidRDefault="00365551" w:rsidP="0036555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Пронге</w:t>
      </w:r>
      <w:proofErr w:type="spellEnd"/>
    </w:p>
    <w:p w:rsidR="00365551" w:rsidRDefault="00365551" w:rsidP="00365551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2A6426" w:rsidRPr="00365551" w:rsidRDefault="002A6426" w:rsidP="00DC1AB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1D8B" w:rsidRDefault="00061D8B" w:rsidP="00F13EBA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p w:rsidR="00DC1AB7" w:rsidRDefault="00DC1AB7" w:rsidP="00F13EB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определении должностного лица, уполномоченного на осуществление или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стие в осуществлении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</w:p>
    <w:p w:rsidR="00DC1AB7" w:rsidRDefault="00DC1AB7" w:rsidP="00DC1AB7">
      <w:pPr>
        <w:jc w:val="both"/>
        <w:rPr>
          <w:sz w:val="26"/>
          <w:szCs w:val="26"/>
        </w:rPr>
      </w:pPr>
    </w:p>
    <w:p w:rsidR="00DC1AB7" w:rsidRDefault="00DC1AB7" w:rsidP="00DC1AB7">
      <w:pPr>
        <w:jc w:val="both"/>
        <w:rPr>
          <w:sz w:val="26"/>
          <w:szCs w:val="26"/>
        </w:rPr>
      </w:pPr>
    </w:p>
    <w:p w:rsidR="00DC1AB7" w:rsidRDefault="00DC1AB7" w:rsidP="00DC1AB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DC1AB7">
          <w:rPr>
            <w:rFonts w:ascii="Times New Roman" w:eastAsia="Times New Roman" w:hAnsi="Times New Roman"/>
            <w:sz w:val="26"/>
            <w:szCs w:val="26"/>
            <w:lang w:eastAsia="ru-RU"/>
          </w:rPr>
          <w:t>частью 1 статьи 8.2</w:t>
        </w:r>
      </w:hyperlink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троля", постановлением Правительства Российской Федерации от 26.12.2018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1680 "Об утверждении общих требований к организации и осуществлению орган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ми государственного контроля (надзора), органами муниципального контроля м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актами"</w:t>
      </w:r>
    </w:p>
    <w:p w:rsidR="00DC1AB7" w:rsidRDefault="00DC1AB7" w:rsidP="00DC1AB7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Определить </w:t>
      </w:r>
      <w:r>
        <w:rPr>
          <w:sz w:val="26"/>
          <w:szCs w:val="26"/>
        </w:rPr>
        <w:t xml:space="preserve">должностное лицо, уполномоченное на осуществление или участие в осуществлении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– ведущего специалиста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2A6426">
        <w:rPr>
          <w:sz w:val="26"/>
          <w:szCs w:val="26"/>
        </w:rPr>
        <w:t>Ульянову Наталью Владимировну</w:t>
      </w:r>
      <w:r>
        <w:rPr>
          <w:sz w:val="26"/>
          <w:szCs w:val="26"/>
        </w:rPr>
        <w:t>.</w:t>
      </w:r>
    </w:p>
    <w:p w:rsidR="002A6426" w:rsidRDefault="002A6426" w:rsidP="002A64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Распоряжение от 03 марта 2020 № 8-ра «Об определении должностного лица, уполномоченного на осуществление или участие в осуществлении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 по профилактике нарушений обязательных требований, требований,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ленных муниципальными правовыми актами, при осуществлении муниципального контроля» считать утратившим силу.</w:t>
      </w:r>
    </w:p>
    <w:p w:rsidR="00F13EBA" w:rsidRDefault="002A6426" w:rsidP="00DC1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3EBA">
        <w:rPr>
          <w:sz w:val="26"/>
          <w:szCs w:val="26"/>
        </w:rPr>
        <w:t xml:space="preserve">. </w:t>
      </w:r>
      <w:proofErr w:type="gramStart"/>
      <w:r w:rsidR="00F13EBA">
        <w:rPr>
          <w:sz w:val="26"/>
          <w:szCs w:val="26"/>
        </w:rPr>
        <w:t>Контроль за</w:t>
      </w:r>
      <w:proofErr w:type="gramEnd"/>
      <w:r w:rsidR="00F13EBA"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F13EBA" w:rsidRDefault="002A6426" w:rsidP="00DC1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13EBA">
        <w:rPr>
          <w:sz w:val="26"/>
          <w:szCs w:val="26"/>
        </w:rPr>
        <w:t>. Распоряжение вступает в силу со дня его подписания и подлежит разм</w:t>
      </w:r>
      <w:r w:rsidR="00F13EBA">
        <w:rPr>
          <w:sz w:val="26"/>
          <w:szCs w:val="26"/>
        </w:rPr>
        <w:t>е</w:t>
      </w:r>
      <w:r w:rsidR="00F13EBA">
        <w:rPr>
          <w:sz w:val="26"/>
          <w:szCs w:val="26"/>
        </w:rPr>
        <w:t xml:space="preserve">щению на официальном сайте администрации </w:t>
      </w:r>
      <w:proofErr w:type="spellStart"/>
      <w:r w:rsidR="00F13EBA">
        <w:rPr>
          <w:sz w:val="26"/>
          <w:szCs w:val="26"/>
        </w:rPr>
        <w:t>Нижнепронгенского</w:t>
      </w:r>
      <w:proofErr w:type="spellEnd"/>
      <w:r w:rsidR="00F13EBA">
        <w:rPr>
          <w:sz w:val="26"/>
          <w:szCs w:val="26"/>
        </w:rPr>
        <w:t xml:space="preserve"> сельского пос</w:t>
      </w:r>
      <w:r w:rsidR="00F13EBA">
        <w:rPr>
          <w:sz w:val="26"/>
          <w:szCs w:val="26"/>
        </w:rPr>
        <w:t>е</w:t>
      </w:r>
      <w:r w:rsidR="00F13EBA">
        <w:rPr>
          <w:sz w:val="26"/>
          <w:szCs w:val="26"/>
        </w:rPr>
        <w:t>ления в сети «Интернет».</w:t>
      </w:r>
    </w:p>
    <w:p w:rsidR="00F13EBA" w:rsidRDefault="00F13EBA" w:rsidP="00F13EBA">
      <w:pPr>
        <w:jc w:val="both"/>
        <w:rPr>
          <w:sz w:val="26"/>
          <w:szCs w:val="26"/>
        </w:rPr>
      </w:pPr>
    </w:p>
    <w:p w:rsidR="00F13EBA" w:rsidRDefault="00F13EBA" w:rsidP="00F13EBA">
      <w:pPr>
        <w:jc w:val="both"/>
        <w:rPr>
          <w:sz w:val="26"/>
          <w:szCs w:val="26"/>
        </w:rPr>
      </w:pPr>
    </w:p>
    <w:p w:rsidR="00F13EBA" w:rsidRDefault="00F13EBA" w:rsidP="00F13EBA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13EBA" w:rsidTr="00F13EBA">
        <w:tc>
          <w:tcPr>
            <w:tcW w:w="4503" w:type="dxa"/>
          </w:tcPr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13EBA" w:rsidRDefault="00F13EBA" w:rsidP="00F13EBA">
      <w:pPr>
        <w:jc w:val="both"/>
        <w:rPr>
          <w:sz w:val="26"/>
          <w:szCs w:val="26"/>
        </w:rPr>
      </w:pPr>
    </w:p>
    <w:p w:rsidR="00DC1AB7" w:rsidRDefault="00DC1AB7" w:rsidP="00DC1AB7">
      <w:pPr>
        <w:jc w:val="both"/>
        <w:rPr>
          <w:sz w:val="26"/>
          <w:szCs w:val="26"/>
        </w:rPr>
      </w:pPr>
    </w:p>
    <w:p w:rsidR="00DC1AB7" w:rsidRPr="00DC1AB7" w:rsidRDefault="00DC1AB7" w:rsidP="00DC1AB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1AB7" w:rsidRPr="00DC1AB7" w:rsidRDefault="00DC1AB7" w:rsidP="00DC1AB7">
      <w:pPr>
        <w:jc w:val="both"/>
        <w:rPr>
          <w:sz w:val="26"/>
          <w:szCs w:val="26"/>
        </w:rPr>
      </w:pPr>
    </w:p>
    <w:sectPr w:rsidR="00DC1AB7" w:rsidRPr="00DC1AB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F4"/>
    <w:rsid w:val="00061D8B"/>
    <w:rsid w:val="000C19F4"/>
    <w:rsid w:val="002A6426"/>
    <w:rsid w:val="00365551"/>
    <w:rsid w:val="00946767"/>
    <w:rsid w:val="00CB00A9"/>
    <w:rsid w:val="00DC1AB7"/>
    <w:rsid w:val="00F13E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AEA5-B1CC-4DF3-B811-BF6A5C89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2023-02-20T01:54:00Z</cp:lastPrinted>
  <dcterms:created xsi:type="dcterms:W3CDTF">2020-03-09T23:56:00Z</dcterms:created>
  <dcterms:modified xsi:type="dcterms:W3CDTF">2023-02-22T00:16:00Z</dcterms:modified>
</cp:coreProperties>
</file>