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61" w:rsidRPr="00A15261" w:rsidRDefault="00A15261" w:rsidP="00A1526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2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A1526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152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15261" w:rsidRPr="00A15261" w:rsidRDefault="00A15261" w:rsidP="00A1526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26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15261" w:rsidRPr="00A15261" w:rsidRDefault="00A15261" w:rsidP="00A1526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15261" w:rsidRPr="00A15261" w:rsidRDefault="00A15261" w:rsidP="00A1526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26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A15261" w:rsidRPr="00A15261" w:rsidRDefault="00A15261" w:rsidP="00A1526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5261" w:rsidRPr="00A15261" w:rsidRDefault="00A15261" w:rsidP="00A1526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261">
        <w:rPr>
          <w:rFonts w:ascii="Times New Roman" w:eastAsia="Times New Roman" w:hAnsi="Times New Roman"/>
          <w:sz w:val="26"/>
          <w:szCs w:val="26"/>
          <w:lang w:eastAsia="ru-RU"/>
        </w:rPr>
        <w:t xml:space="preserve">13.11.2020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33-95</w:t>
      </w:r>
      <w:r w:rsidRPr="00A1526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A15261" w:rsidRPr="00A15261" w:rsidRDefault="00A15261" w:rsidP="00A1526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2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15261" w:rsidRPr="00A15261" w:rsidRDefault="00A15261" w:rsidP="00A1526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26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A1526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A65719" w:rsidRDefault="00A65719" w:rsidP="00A65719">
      <w:pPr>
        <w:jc w:val="both"/>
        <w:rPr>
          <w:sz w:val="26"/>
          <w:szCs w:val="26"/>
        </w:rPr>
      </w:pPr>
    </w:p>
    <w:p w:rsidR="00A65719" w:rsidRDefault="00A65719" w:rsidP="00A6571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A65719" w:rsidRPr="00247AB8" w:rsidRDefault="00A65719" w:rsidP="00A65719">
      <w:pPr>
        <w:widowControl w:val="0"/>
        <w:autoSpaceDE w:val="0"/>
        <w:autoSpaceDN w:val="0"/>
        <w:adjustRightInd w:val="0"/>
        <w:spacing w:line="240" w:lineRule="exact"/>
        <w:ind w:right="-2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 xml:space="preserve">О внесении изменения в Положение </w:t>
      </w:r>
      <w:r>
        <w:rPr>
          <w:rFonts w:ascii="Times New Roman" w:eastAsia="Calibri" w:hAnsi="Times New Roman"/>
          <w:bCs/>
          <w:sz w:val="26"/>
          <w:szCs w:val="26"/>
        </w:rPr>
        <w:t xml:space="preserve">об установлении ставок земельного налога, порядка взимания земельного налога и льгот по земельному налогу </w:t>
      </w:r>
      <w:r w:rsidRPr="00247AB8">
        <w:rPr>
          <w:rFonts w:ascii="Times New Roman" w:eastAsia="Calibri" w:hAnsi="Times New Roman"/>
          <w:bCs/>
          <w:sz w:val="26"/>
          <w:szCs w:val="26"/>
        </w:rPr>
        <w:t xml:space="preserve">на территории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eastAsia="Calibri" w:hAnsi="Times New Roman"/>
          <w:bCs/>
          <w:sz w:val="26"/>
          <w:szCs w:val="26"/>
        </w:rPr>
        <w:t xml:space="preserve"> Николаевского муниципального района</w:t>
      </w:r>
    </w:p>
    <w:p w:rsidR="00A65719" w:rsidRPr="00247AB8" w:rsidRDefault="00A65719" w:rsidP="00A65719">
      <w:pPr>
        <w:widowControl w:val="0"/>
        <w:autoSpaceDE w:val="0"/>
        <w:autoSpaceDN w:val="0"/>
        <w:adjustRightInd w:val="0"/>
        <w:ind w:right="5243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A65719" w:rsidRPr="00247AB8" w:rsidRDefault="00A65719" w:rsidP="00A65719">
      <w:pPr>
        <w:widowControl w:val="0"/>
        <w:autoSpaceDE w:val="0"/>
        <w:autoSpaceDN w:val="0"/>
        <w:adjustRightInd w:val="0"/>
        <w:ind w:right="5243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A65719" w:rsidRPr="00247AB8" w:rsidRDefault="00A65719" w:rsidP="00A65719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>В соответствии с Налоговым кодексом Российской Федерации, Федерал</w:t>
      </w:r>
      <w:r w:rsidRPr="00247AB8">
        <w:rPr>
          <w:rFonts w:ascii="Times New Roman" w:eastAsia="Calibri" w:hAnsi="Times New Roman"/>
          <w:bCs/>
          <w:sz w:val="26"/>
          <w:szCs w:val="26"/>
        </w:rPr>
        <w:t>ь</w:t>
      </w:r>
      <w:r>
        <w:rPr>
          <w:rFonts w:ascii="Times New Roman" w:eastAsia="Calibri" w:hAnsi="Times New Roman"/>
          <w:bCs/>
          <w:sz w:val="26"/>
          <w:szCs w:val="26"/>
        </w:rPr>
        <w:t xml:space="preserve">ным законом от 06 октября </w:t>
      </w:r>
      <w:r w:rsidRPr="00247AB8">
        <w:rPr>
          <w:rFonts w:ascii="Times New Roman" w:eastAsia="Calibri" w:hAnsi="Times New Roman"/>
          <w:bCs/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Уставом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A65719" w:rsidRPr="00247AB8" w:rsidRDefault="00A65719" w:rsidP="00A65719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 xml:space="preserve">Совет депутатов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="005D0340">
        <w:rPr>
          <w:rFonts w:ascii="Times New Roman" w:eastAsia="Calibri" w:hAnsi="Times New Roman"/>
          <w:bCs/>
          <w:sz w:val="26"/>
          <w:szCs w:val="26"/>
        </w:rPr>
        <w:t xml:space="preserve"> Николаевского муниципального района Хабаровского края</w:t>
      </w:r>
    </w:p>
    <w:p w:rsidR="00A65719" w:rsidRPr="00247AB8" w:rsidRDefault="00A65719" w:rsidP="00A65719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>РЕШИЛ:</w:t>
      </w:r>
    </w:p>
    <w:p w:rsidR="00A65719" w:rsidRPr="00247AB8" w:rsidRDefault="00A65719" w:rsidP="00A65719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1. Внести в Положение об установлении ставок земельного налога, порядка взимания земельного налога и льгот по земельному налогу </w:t>
      </w:r>
      <w:r w:rsidRPr="00247AB8">
        <w:rPr>
          <w:rFonts w:ascii="Times New Roman" w:eastAsia="Calibri" w:hAnsi="Times New Roman"/>
          <w:bCs/>
          <w:sz w:val="26"/>
          <w:szCs w:val="26"/>
        </w:rPr>
        <w:t xml:space="preserve">на территории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Ни</w:t>
      </w:r>
      <w:r w:rsidRPr="00247AB8">
        <w:rPr>
          <w:rFonts w:ascii="Times New Roman" w:eastAsia="Calibri" w:hAnsi="Times New Roman"/>
          <w:bCs/>
          <w:sz w:val="26"/>
          <w:szCs w:val="26"/>
        </w:rPr>
        <w:t>ж</w:t>
      </w:r>
      <w:r w:rsidRPr="00247AB8">
        <w:rPr>
          <w:rFonts w:ascii="Times New Roman" w:eastAsia="Calibri" w:hAnsi="Times New Roman"/>
          <w:bCs/>
          <w:sz w:val="26"/>
          <w:szCs w:val="26"/>
        </w:rPr>
        <w:t>непронгенского</w:t>
      </w:r>
      <w:proofErr w:type="spellEnd"/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eastAsia="Calibri" w:hAnsi="Times New Roman"/>
          <w:bCs/>
          <w:sz w:val="26"/>
          <w:szCs w:val="26"/>
        </w:rPr>
        <w:t xml:space="preserve"> Николаевского муниципального района</w:t>
      </w:r>
      <w:r w:rsidRPr="00247AB8">
        <w:rPr>
          <w:rFonts w:ascii="Times New Roman" w:eastAsia="Calibri" w:hAnsi="Times New Roman"/>
          <w:bCs/>
          <w:sz w:val="26"/>
          <w:szCs w:val="26"/>
        </w:rPr>
        <w:t xml:space="preserve">, утвержденное решением Совета депутатов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сельского посел</w:t>
      </w:r>
      <w:r w:rsidRPr="00247AB8">
        <w:rPr>
          <w:rFonts w:ascii="Times New Roman" w:eastAsia="Calibri" w:hAnsi="Times New Roman"/>
          <w:bCs/>
          <w:sz w:val="26"/>
          <w:szCs w:val="26"/>
        </w:rPr>
        <w:t>е</w:t>
      </w:r>
      <w:r>
        <w:rPr>
          <w:rFonts w:ascii="Times New Roman" w:eastAsia="Calibri" w:hAnsi="Times New Roman"/>
          <w:bCs/>
          <w:sz w:val="26"/>
          <w:szCs w:val="26"/>
        </w:rPr>
        <w:t>ния от 07 июня 2017 № 52-160 (в редакции от 07 ноября 2019 № 18-51)</w:t>
      </w:r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следующее изменение:</w:t>
      </w:r>
    </w:p>
    <w:p w:rsidR="00A65719" w:rsidRPr="00247AB8" w:rsidRDefault="00A65719" w:rsidP="00A65719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>1.</w:t>
      </w:r>
      <w:r>
        <w:rPr>
          <w:rFonts w:ascii="Times New Roman" w:eastAsia="Calibri" w:hAnsi="Times New Roman"/>
          <w:bCs/>
          <w:sz w:val="26"/>
          <w:szCs w:val="26"/>
        </w:rPr>
        <w:t>1. Часть 3</w:t>
      </w:r>
      <w:r w:rsidRPr="00247AB8">
        <w:rPr>
          <w:rFonts w:ascii="Times New Roman" w:eastAsia="Calibri" w:hAnsi="Times New Roman"/>
          <w:bCs/>
          <w:sz w:val="26"/>
          <w:szCs w:val="26"/>
        </w:rPr>
        <w:t xml:space="preserve"> изложить в следующей редакции:</w:t>
      </w:r>
    </w:p>
    <w:p w:rsidR="00A65719" w:rsidRDefault="00A65719" w:rsidP="00A65719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>«</w:t>
      </w:r>
      <w:r>
        <w:rPr>
          <w:rFonts w:ascii="Times New Roman" w:eastAsia="Calibri" w:hAnsi="Times New Roman"/>
          <w:bCs/>
          <w:sz w:val="26"/>
          <w:szCs w:val="26"/>
        </w:rPr>
        <w:t>3. Налоговые льготы</w:t>
      </w:r>
    </w:p>
    <w:p w:rsidR="00A65719" w:rsidRPr="00247AB8" w:rsidRDefault="00593AFF" w:rsidP="00A65719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Налоговые льготы устанавливаются в соответствии со статьей 395 Налогов</w:t>
      </w:r>
      <w:r>
        <w:rPr>
          <w:rFonts w:ascii="Times New Roman" w:eastAsia="Calibri" w:hAnsi="Times New Roman"/>
          <w:bCs/>
          <w:sz w:val="26"/>
          <w:szCs w:val="26"/>
        </w:rPr>
        <w:t>о</w:t>
      </w:r>
      <w:r>
        <w:rPr>
          <w:rFonts w:ascii="Times New Roman" w:eastAsia="Calibri" w:hAnsi="Times New Roman"/>
          <w:bCs/>
          <w:sz w:val="26"/>
          <w:szCs w:val="26"/>
        </w:rPr>
        <w:t>го кодекса Российской Федерации</w:t>
      </w:r>
      <w:proofErr w:type="gramStart"/>
      <w:r w:rsidR="00A65719" w:rsidRPr="00247AB8">
        <w:rPr>
          <w:rFonts w:ascii="Times New Roman" w:eastAsia="Calibri" w:hAnsi="Times New Roman"/>
          <w:bCs/>
          <w:sz w:val="26"/>
          <w:szCs w:val="26"/>
        </w:rPr>
        <w:t>.».</w:t>
      </w:r>
      <w:proofErr w:type="gramEnd"/>
    </w:p>
    <w:p w:rsidR="00A65719" w:rsidRPr="00247AB8" w:rsidRDefault="00A65719" w:rsidP="00A65719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 xml:space="preserve">2. Опубликовать настоящее решение в «Сборнике нормативных правовых актов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eastAsia="Calibri" w:hAnsi="Times New Roman"/>
          <w:bCs/>
          <w:sz w:val="26"/>
          <w:szCs w:val="26"/>
        </w:rPr>
        <w:t xml:space="preserve"> Николаевского муниципального района Хабаровского края</w:t>
      </w:r>
      <w:r w:rsidRPr="00247AB8">
        <w:rPr>
          <w:rFonts w:ascii="Times New Roman" w:eastAsia="Calibri" w:hAnsi="Times New Roman"/>
          <w:bCs/>
          <w:sz w:val="26"/>
          <w:szCs w:val="26"/>
        </w:rPr>
        <w:t>» и разместить на официальном интернет-сайте админ</w:t>
      </w:r>
      <w:r w:rsidRPr="00247AB8">
        <w:rPr>
          <w:rFonts w:ascii="Times New Roman" w:eastAsia="Calibri" w:hAnsi="Times New Roman"/>
          <w:bCs/>
          <w:sz w:val="26"/>
          <w:szCs w:val="26"/>
        </w:rPr>
        <w:t>и</w:t>
      </w:r>
      <w:r w:rsidRPr="00247AB8">
        <w:rPr>
          <w:rFonts w:ascii="Times New Roman" w:eastAsia="Calibri" w:hAnsi="Times New Roman"/>
          <w:bCs/>
          <w:sz w:val="26"/>
          <w:szCs w:val="26"/>
        </w:rPr>
        <w:t xml:space="preserve">страции </w:t>
      </w:r>
      <w:proofErr w:type="spellStart"/>
      <w:r w:rsidRPr="00247AB8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247AB8">
        <w:rPr>
          <w:rFonts w:ascii="Times New Roman" w:eastAsia="Calibri" w:hAnsi="Times New Roman"/>
          <w:bCs/>
          <w:sz w:val="26"/>
          <w:szCs w:val="26"/>
        </w:rPr>
        <w:t xml:space="preserve"> сельского поселе</w:t>
      </w:r>
      <w:r>
        <w:rPr>
          <w:rFonts w:ascii="Times New Roman" w:eastAsia="Calibri" w:hAnsi="Times New Roman"/>
          <w:bCs/>
          <w:sz w:val="26"/>
          <w:szCs w:val="26"/>
        </w:rPr>
        <w:t>ния Николаевского муниципального района Хабаровского края.</w:t>
      </w:r>
    </w:p>
    <w:p w:rsidR="00A65719" w:rsidRPr="00247AB8" w:rsidRDefault="00A65719" w:rsidP="00A65719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7AB8">
        <w:rPr>
          <w:rFonts w:ascii="Times New Roman" w:eastAsia="Calibri" w:hAnsi="Times New Roman"/>
          <w:bCs/>
          <w:sz w:val="26"/>
          <w:szCs w:val="26"/>
        </w:rPr>
        <w:t xml:space="preserve">3. Настоящее решение вступает в силу </w:t>
      </w:r>
      <w:r w:rsidR="00593AFF">
        <w:rPr>
          <w:rFonts w:ascii="Times New Roman" w:eastAsia="Calibri" w:hAnsi="Times New Roman"/>
          <w:bCs/>
          <w:sz w:val="26"/>
          <w:szCs w:val="26"/>
        </w:rPr>
        <w:t>с 01 января 2021 года, но не ранее, чем по истечении одного месяца со дня</w:t>
      </w:r>
      <w:r w:rsidRPr="00247AB8">
        <w:rPr>
          <w:rFonts w:ascii="Times New Roman" w:eastAsia="Calibri" w:hAnsi="Times New Roman"/>
          <w:bCs/>
          <w:sz w:val="26"/>
          <w:szCs w:val="26"/>
        </w:rPr>
        <w:t xml:space="preserve"> его официального опубликова</w:t>
      </w:r>
      <w:r>
        <w:rPr>
          <w:rFonts w:ascii="Times New Roman" w:eastAsia="Calibri" w:hAnsi="Times New Roman"/>
          <w:bCs/>
          <w:sz w:val="26"/>
          <w:szCs w:val="26"/>
        </w:rPr>
        <w:t>ния (об</w:t>
      </w:r>
      <w:r w:rsidR="007739B6">
        <w:rPr>
          <w:rFonts w:ascii="Times New Roman" w:eastAsia="Calibri" w:hAnsi="Times New Roman"/>
          <w:bCs/>
          <w:sz w:val="26"/>
          <w:szCs w:val="26"/>
        </w:rPr>
        <w:t>нар</w:t>
      </w:r>
      <w:r w:rsidR="007739B6">
        <w:rPr>
          <w:rFonts w:ascii="Times New Roman" w:eastAsia="Calibri" w:hAnsi="Times New Roman"/>
          <w:bCs/>
          <w:sz w:val="26"/>
          <w:szCs w:val="26"/>
        </w:rPr>
        <w:t>о</w:t>
      </w:r>
      <w:r w:rsidR="007739B6">
        <w:rPr>
          <w:rFonts w:ascii="Times New Roman" w:eastAsia="Calibri" w:hAnsi="Times New Roman"/>
          <w:bCs/>
          <w:sz w:val="26"/>
          <w:szCs w:val="26"/>
        </w:rPr>
        <w:t>дования).</w:t>
      </w:r>
    </w:p>
    <w:p w:rsidR="00A65719" w:rsidRPr="00247AB8" w:rsidRDefault="00A65719" w:rsidP="00A65719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7739B6" w:rsidTr="00933290">
        <w:tc>
          <w:tcPr>
            <w:tcW w:w="4361" w:type="dxa"/>
          </w:tcPr>
          <w:p w:rsidR="007739B6" w:rsidRDefault="007739B6" w:rsidP="0093329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7739B6" w:rsidRDefault="007739B6" w:rsidP="0093329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739B6" w:rsidRDefault="007739B6" w:rsidP="0093329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7739B6" w:rsidRDefault="007739B6" w:rsidP="0093329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739B6" w:rsidRDefault="007739B6" w:rsidP="0093329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739B6" w:rsidRDefault="007739B6" w:rsidP="0093329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739B6" w:rsidRDefault="007739B6" w:rsidP="0093329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7739B6" w:rsidTr="00933290">
        <w:tc>
          <w:tcPr>
            <w:tcW w:w="4361" w:type="dxa"/>
          </w:tcPr>
          <w:p w:rsidR="007739B6" w:rsidRDefault="007739B6" w:rsidP="0093329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7739B6" w:rsidRDefault="007739B6" w:rsidP="0093329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7739B6" w:rsidRDefault="007739B6" w:rsidP="0093329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739B6" w:rsidRDefault="007739B6" w:rsidP="0093329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739B6" w:rsidRDefault="007739B6" w:rsidP="0093329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A65719" w:rsidRPr="00A65719" w:rsidRDefault="00A65719" w:rsidP="00A65719">
      <w:pPr>
        <w:jc w:val="both"/>
        <w:rPr>
          <w:sz w:val="26"/>
          <w:szCs w:val="26"/>
        </w:rPr>
      </w:pPr>
    </w:p>
    <w:sectPr w:rsidR="00A65719" w:rsidRPr="00A6571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70"/>
    <w:rsid w:val="00593AFF"/>
    <w:rsid w:val="005D0340"/>
    <w:rsid w:val="005E1FEB"/>
    <w:rsid w:val="007739B6"/>
    <w:rsid w:val="00933290"/>
    <w:rsid w:val="00946767"/>
    <w:rsid w:val="00967D70"/>
    <w:rsid w:val="00A15261"/>
    <w:rsid w:val="00A65719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7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7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2020-11-15T23:35:00Z</cp:lastPrinted>
  <dcterms:created xsi:type="dcterms:W3CDTF">2020-11-12T04:18:00Z</dcterms:created>
  <dcterms:modified xsi:type="dcterms:W3CDTF">2020-11-19T00:19:00Z</dcterms:modified>
</cp:coreProperties>
</file>