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71" w:rsidRPr="000B5071" w:rsidRDefault="000B5071" w:rsidP="000B50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50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B507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B50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B5071" w:rsidRPr="000B5071" w:rsidRDefault="000B5071" w:rsidP="000B50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507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B5071" w:rsidRPr="000B5071" w:rsidRDefault="000B5071" w:rsidP="000B50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5071" w:rsidRPr="000B5071" w:rsidRDefault="000B5071" w:rsidP="000B50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50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B5071" w:rsidRPr="000B5071" w:rsidRDefault="000B5071" w:rsidP="000B50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071" w:rsidRPr="000B5071" w:rsidRDefault="000B5071" w:rsidP="000B50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27.02.2017</w:t>
      </w:r>
      <w:r w:rsidRPr="000B50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48-140</w:t>
      </w:r>
      <w:r w:rsidRPr="000B50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0B5071" w:rsidRPr="000B5071" w:rsidRDefault="000B5071" w:rsidP="000B50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5071" w:rsidRPr="000B5071" w:rsidRDefault="000B5071" w:rsidP="000B50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50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B507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D27BF" w:rsidRDefault="001D27BF" w:rsidP="001D27BF">
      <w:pPr>
        <w:shd w:val="clear" w:color="auto" w:fill="FFFFFF"/>
        <w:spacing w:line="24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D27BF" w:rsidRDefault="001D27BF" w:rsidP="001D27BF">
      <w:pPr>
        <w:shd w:val="clear" w:color="auto" w:fill="FFFFFF"/>
        <w:spacing w:line="240" w:lineRule="exac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1D27BF" w:rsidRPr="001D27BF" w:rsidRDefault="001D27BF" w:rsidP="001D27BF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 принятии</w:t>
      </w:r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проекта Программы комплексного развития систем коммунальной и</w:t>
      </w:r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>раструк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туры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</w:t>
      </w:r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D27BF">
        <w:rPr>
          <w:rFonts w:ascii="Times New Roman" w:eastAsia="Times New Roman" w:hAnsi="Times New Roman"/>
          <w:bCs/>
          <w:sz w:val="26"/>
          <w:szCs w:val="26"/>
          <w:lang w:eastAsia="ru-RU"/>
        </w:rPr>
        <w:t>пального района Хабаровского края до 2025 года</w:t>
      </w:r>
    </w:p>
    <w:p w:rsidR="001D27BF" w:rsidRDefault="001D27BF" w:rsidP="001D27BF">
      <w:pPr>
        <w:shd w:val="clear" w:color="auto" w:fill="FFFFFF"/>
        <w:spacing w:before="100" w:beforeAutospacing="1" w:after="120" w:line="32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1D27BF" w:rsidRPr="001D27BF" w:rsidRDefault="001D27BF" w:rsidP="001D27BF">
      <w:pPr>
        <w:shd w:val="clear" w:color="auto" w:fill="FFFFFF"/>
        <w:spacing w:before="100" w:beforeAutospacing="1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06 октября 2003 г. № 131 – ФЗ «Об общих принципах организации местного самоуправления в Российской Фед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рации», от 30 декабря 2004 г. № 210 – ФЗ «Об основах регулирования тарифов о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ганизаций коммунального комплекса», от 23 ноября 2009 г.  № 261 – ФЗ «Об эне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госбережении и о повышении энергетической эффективности и о внесении измен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ний в отдельные законодательные акты Российской Федерации», Указом</w:t>
      </w:r>
      <w:proofErr w:type="gramEnd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През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дента Российской Федерации от 28 апреля 2008 г. № 607 «Об оценке эффективн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сти деятельности органов местного самоуправления, городских округов и муниц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пальных районов (в ред. Указа Президента РФ</w:t>
      </w:r>
      <w:r w:rsidR="00986ED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13.05.2010 № 579), Совет депут</w:t>
      </w:r>
      <w:r w:rsidR="00986ED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86ED0">
        <w:rPr>
          <w:rFonts w:ascii="Times New Roman" w:eastAsia="Times New Roman" w:hAnsi="Times New Roman"/>
          <w:sz w:val="26"/>
          <w:szCs w:val="26"/>
          <w:lang w:eastAsia="ru-RU"/>
        </w:rPr>
        <w:t>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D27BF" w:rsidRDefault="00986ED0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</w:t>
      </w:r>
      <w:r w:rsidR="001D27BF" w:rsidRPr="001D27B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27BF" w:rsidRDefault="001D27BF" w:rsidP="001D27B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Принять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Программы комплексного развития коммунальной инфр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структу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Николаевского муниципал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ного района Хабаровского края до 2025 года.</w:t>
      </w:r>
    </w:p>
    <w:p w:rsidR="001D27BF" w:rsidRDefault="001D27BF" w:rsidP="001D27B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2. Опуб</w:t>
      </w:r>
      <w:r w:rsidR="00986ED0">
        <w:rPr>
          <w:rFonts w:ascii="Times New Roman" w:eastAsia="Times New Roman" w:hAnsi="Times New Roman"/>
          <w:sz w:val="26"/>
          <w:szCs w:val="26"/>
          <w:lang w:eastAsia="ru-RU"/>
        </w:rPr>
        <w:t>ликовать настоящее решение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«Сборнике нормативных 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право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официальном сайте админ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>стра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D27BF" w:rsidRDefault="00986ED0" w:rsidP="001D27B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</w:t>
      </w:r>
      <w:r w:rsid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</w:t>
      </w:r>
      <w:r w:rsidR="001D27BF"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</w:t>
      </w:r>
      <w:r w:rsid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официального </w:t>
      </w:r>
      <w:r w:rsidR="001D27BF" w:rsidRPr="001D27BF">
        <w:rPr>
          <w:rFonts w:ascii="Times New Roman" w:eastAsia="Times New Roman" w:hAnsi="Times New Roman"/>
          <w:sz w:val="26"/>
          <w:szCs w:val="26"/>
          <w:lang w:eastAsia="ru-RU"/>
        </w:rPr>
        <w:t>опубликов</w:t>
      </w:r>
      <w:r w:rsidR="001D27BF" w:rsidRPr="001D27B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D27BF" w:rsidRPr="001D27BF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1D27BF" w:rsidRPr="001D27BF" w:rsidRDefault="001D27BF" w:rsidP="001D27B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27BF" w:rsidRPr="001D27BF" w:rsidRDefault="001D27BF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ED0" w:rsidRDefault="00986ED0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1D27BF" w:rsidRPr="001D27BF" w:rsidRDefault="00986ED0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</w:t>
      </w:r>
      <w:r w:rsid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А.Б. Миньков</w:t>
      </w:r>
    </w:p>
    <w:p w:rsidR="001D27BF" w:rsidRPr="001D27BF" w:rsidRDefault="001D27BF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7B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1D27BF" w:rsidRPr="001D27BF" w:rsidRDefault="001D27BF" w:rsidP="001D27B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1D27BF" w:rsidRDefault="00CB00A9" w:rsidP="001D27BF">
      <w:pPr>
        <w:jc w:val="both"/>
        <w:rPr>
          <w:sz w:val="26"/>
          <w:szCs w:val="26"/>
        </w:rPr>
      </w:pPr>
    </w:p>
    <w:sectPr w:rsidR="00CB00A9" w:rsidRPr="001D27BF" w:rsidSect="001D27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7"/>
    <w:rsid w:val="000B5071"/>
    <w:rsid w:val="001030B7"/>
    <w:rsid w:val="001D27BF"/>
    <w:rsid w:val="003A2507"/>
    <w:rsid w:val="00946767"/>
    <w:rsid w:val="00986ED0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2017-03-01T00:18:00Z</cp:lastPrinted>
  <dcterms:created xsi:type="dcterms:W3CDTF">2017-02-27T00:23:00Z</dcterms:created>
  <dcterms:modified xsi:type="dcterms:W3CDTF">2017-03-01T00:42:00Z</dcterms:modified>
</cp:coreProperties>
</file>